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6BF8" w14:textId="77777777" w:rsidR="00205AC6" w:rsidRPr="00320CB4" w:rsidRDefault="00205AC6" w:rsidP="00205AC6">
      <w:pPr>
        <w:pStyle w:val="10"/>
        <w:spacing w:before="0" w:after="240"/>
        <w:rPr>
          <w:lang w:val="en-US"/>
        </w:rPr>
      </w:pPr>
      <w:bookmarkStart w:id="0" w:name="_Toc340253899"/>
      <w:bookmarkStart w:id="1" w:name="_Toc340254191"/>
      <w:bookmarkStart w:id="2" w:name="_Toc340254257"/>
      <w:bookmarkStart w:id="3" w:name="_Toc341081543"/>
      <w:bookmarkStart w:id="4" w:name="_Toc353370227"/>
      <w:bookmarkStart w:id="5" w:name="_Toc353442710"/>
      <w:bookmarkStart w:id="6" w:name="_Toc370579351"/>
      <w:bookmarkStart w:id="7" w:name="_Toc462339200"/>
      <w:bookmarkStart w:id="8" w:name="_Toc474787204"/>
      <w:bookmarkStart w:id="9" w:name="_Toc481400093"/>
      <w:bookmarkStart w:id="10" w:name="_Toc491331999"/>
      <w:bookmarkStart w:id="11" w:name="_Toc497940289"/>
      <w:bookmarkStart w:id="12" w:name="_Toc498851362"/>
      <w:bookmarkStart w:id="13" w:name="_Toc513807549"/>
      <w:bookmarkStart w:id="14" w:name="_Toc87200579"/>
      <w:r w:rsidRPr="007B6AAE">
        <w:rPr>
          <w:noProof/>
        </w:rPr>
        <mc:AlternateContent>
          <mc:Choice Requires="wpg">
            <w:drawing>
              <wp:anchor distT="0" distB="540385" distL="114300" distR="114300" simplePos="0" relativeHeight="251659264" behindDoc="0" locked="0" layoutInCell="1" allowOverlap="1" wp14:anchorId="260281D7" wp14:editId="493BE02F">
                <wp:simplePos x="0" y="0"/>
                <wp:positionH relativeFrom="margin">
                  <wp:align>center</wp:align>
                </wp:positionH>
                <wp:positionV relativeFrom="margin">
                  <wp:align>top</wp:align>
                </wp:positionV>
                <wp:extent cx="4264660" cy="1035685"/>
                <wp:effectExtent l="0" t="0" r="21590" b="0"/>
                <wp:wrapSquare wrapText="bothSides"/>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799" cy="1035685"/>
                          <a:chOff x="3622" y="910"/>
                          <a:chExt cx="6832" cy="1567"/>
                        </a:xfrm>
                      </wpg:grpSpPr>
                      <wps:wsp>
                        <wps:cNvPr id="460" name="Text Box 3"/>
                        <wps:cNvSpPr txBox="1">
                          <a:spLocks noChangeArrowheads="1"/>
                        </wps:cNvSpPr>
                        <wps:spPr bwMode="auto">
                          <a:xfrm>
                            <a:off x="3622" y="910"/>
                            <a:ext cx="6832"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4FE83" w14:textId="77777777" w:rsidR="00205AC6" w:rsidRPr="0085207A" w:rsidRDefault="00205AC6" w:rsidP="00205AC6">
                              <w:pPr>
                                <w:spacing w:before="60" w:after="240"/>
                                <w:jc w:val="center"/>
                                <w:rPr>
                                  <w:b/>
                                </w:rPr>
                              </w:pPr>
                              <w:r w:rsidRPr="0085207A">
                                <w:rPr>
                                  <w:b/>
                                </w:rPr>
                                <w:t>ВОПРОСЫ РАДИОЭЛЕКТРОНИКИ</w:t>
                              </w:r>
                            </w:p>
                            <w:p w14:paraId="6144E398" w14:textId="77777777" w:rsidR="00205AC6" w:rsidRDefault="00205AC6" w:rsidP="00205AC6">
                              <w:pPr>
                                <w:pStyle w:val="3"/>
                                <w:rPr>
                                  <w:b w:val="0"/>
                                  <w:szCs w:val="22"/>
                                  <w:lang w:val="ru-RU"/>
                                </w:rPr>
                              </w:pPr>
                              <w:r>
                                <w:rPr>
                                  <w:b w:val="0"/>
                                  <w:szCs w:val="22"/>
                                  <w:lang w:val="ru-RU"/>
                                </w:rPr>
                                <w:t xml:space="preserve">серия </w:t>
                              </w:r>
                            </w:p>
                            <w:p w14:paraId="2ADC2FBD" w14:textId="77777777" w:rsidR="00205AC6" w:rsidRPr="0085207A" w:rsidRDefault="00205AC6" w:rsidP="00205AC6">
                              <w:pPr>
                                <w:jc w:val="center"/>
                                <w:rPr>
                                  <w:b/>
                                </w:rPr>
                              </w:pPr>
                              <w:r w:rsidRPr="0085207A">
                                <w:rPr>
                                  <w:b/>
                                </w:rPr>
                                <w:t>ТЕХНИКА ТЕЛЕВИДЕНИЯ</w:t>
                              </w:r>
                            </w:p>
                            <w:p w14:paraId="5C202041" w14:textId="71CEC51A" w:rsidR="00205AC6" w:rsidRPr="0085207A" w:rsidRDefault="00205AC6" w:rsidP="00205AC6">
                              <w:pPr>
                                <w:spacing w:before="120"/>
                                <w:jc w:val="center"/>
                                <w:rPr>
                                  <w:b/>
                                </w:rPr>
                              </w:pPr>
                              <w:r w:rsidRPr="0085207A">
                                <w:rPr>
                                  <w:b/>
                                  <w:szCs w:val="22"/>
                                </w:rPr>
                                <w:t>20</w:t>
                              </w:r>
                              <w:r>
                                <w:rPr>
                                  <w:b/>
                                  <w:szCs w:val="22"/>
                                </w:rPr>
                                <w:t>21</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4</w:t>
                              </w:r>
                            </w:p>
                          </w:txbxContent>
                        </wps:txbx>
                        <wps:bodyPr rot="0" vert="horz" wrap="square" lIns="18000" tIns="45720" rIns="18000" bIns="45720" anchor="t" anchorCtr="0" upright="1">
                          <a:noAutofit/>
                        </wps:bodyPr>
                      </wps:wsp>
                      <wps:wsp>
                        <wps:cNvPr id="32" name="Line 4"/>
                        <wps:cNvCnPr/>
                        <wps:spPr bwMode="auto">
                          <a:xfrm>
                            <a:off x="3622" y="1428"/>
                            <a:ext cx="683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0281D7" id="Group 2" o:spid="_x0000_s1026" style="position:absolute;left:0;text-align:left;margin-left:0;margin-top:0;width:335.8pt;height:81.55pt;z-index:251659264;mso-wrap-distance-bottom:42.55pt;mso-position-horizontal:center;mso-position-horizontal-relative:margin;mso-position-vertical:top;mso-position-vertical-relative:margin" coordorigin="3622,910" coordsize="683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THGyAIAAL8GAAAOAAAAZHJzL2Uyb0RvYy54bWy8Vdtu2zAMfR+wfxD0vvqSxEmMOkWXXjCg&#10;2wq0+wBFlm2htqRJSuzu60dJbpo1wy4dsDwYkihSh+eQzOnZ0LVox7ThUhQ4OYkxYoLKkou6wF/u&#10;r94tMDKWiJK0UrACPzKDz1Zv35z2KmepbGRbMo0giDB5rwrcWKvyKDK0YR0xJ1IxAcZK6o5Y2Oo6&#10;KjXpIXrXRmkcZ1Evdam0pMwYOL0IRrzy8auKUfu5qgyzqC0wYLP+q/13477R6pTktSaq4XSEQV6B&#10;oiNcwKP7UBfEErTV/ChUx6mWRlb2hMouklXFKfM5QDZJ/CKbay23yudS532t9jQBtS94enVY+ml3&#10;rdWdutUBPSxvJH0wwEvUqzo/tLt9HS6jTf9RlqAn2VrpEx8q3bkQkBIaPL+Pe37ZYBGFw2maTefL&#10;JUYUbEk8mWWLWVCANiCT85tkaYoRmJfJKA5tLkf3bDEBm/edZXPnGJE8vOuxjtic9lBM5pkv8298&#10;3TVEMS+DcXzcasRLSCaDehKkAxLuXYLv5YAmDpR7Ha45TpEd4Bhy9RSZQC0Sct0QUbNzrWXfMFIC&#10;vsSnc+Aa4hgX5HdcH3P2RPgvGCO50sZeM9khtyiwhl7xMMnuxthA7tMVJ6yQV7xt4ZzkrfjhAFRw&#10;J6CByR3gAN0Om2FkYyPLR8hDy9B+MC5g0Uj9DaMeWq/A5uuWaIZR+0E4LhZx7HrVb6azeQobfWjZ&#10;HFqIoBCqwBajsFzb0N9bpXndwEuBfSHPoVYr7lNzUAOqETeUy3+qG1fDoWxuuGBoelAya3GrR8r+&#10;Tvhkmi5cHJIfK+/baN8oR7K3AOKPZUd9gWfzZAaC0E6VQDqMzYf7Zhx+Rra8dFXikBhdb9atRjvi&#10;Rq//+RoHy+E1GHGi9NBdJ1yOa0t4G9Y/L66gHbj5ovPi+REAU9JPhXGiuzF8uPf3n/93Vt8BAAD/&#10;/wMAUEsDBBQABgAIAAAAIQDogoxZ3AAAAAUBAAAPAAAAZHJzL2Rvd25yZXYueG1sTI9BS8NAEIXv&#10;gv9hGcGb3azFKGk2pRT1VARbQXqbZqdJaHY3ZLdJ+u8dvdjLg+E93vsmX062FQP1ofFOg5olIMiV&#10;3jSu0vC1e3t4AREiOoOtd6ThQgGWxe1Njpnxo/ukYRsrwSUuZKihjrHLpAxlTRbDzHfk2Dv63mLk&#10;s6+k6XHkctvKxyRJpcXG8UKNHa1rKk/bs9XwPuK4mqvXYXM6ri/73dPH90aR1vd302oBItIU/8Pw&#10;i8/oUDDTwZ+dCaLVwI/EP2UvfVYpiAOH0rkCWeTymr74AQAA//8DAFBLAQItABQABgAIAAAAIQC2&#10;gziS/gAAAOEBAAATAAAAAAAAAAAAAAAAAAAAAABbQ29udGVudF9UeXBlc10ueG1sUEsBAi0AFAAG&#10;AAgAAAAhADj9If/WAAAAlAEAAAsAAAAAAAAAAAAAAAAALwEAAF9yZWxzLy5yZWxzUEsBAi0AFAAG&#10;AAgAAAAhALpNMcbIAgAAvwYAAA4AAAAAAAAAAAAAAAAALgIAAGRycy9lMm9Eb2MueG1sUEsBAi0A&#10;FAAGAAgAAAAhAOiCjFncAAAABQEAAA8AAAAAAAAAAAAAAAAAIgUAAGRycy9kb3ducmV2LnhtbFBL&#10;BQYAAAAABAAEAPMAAAArBgAAAAA=&#10;">
                <v:shapetype id="_x0000_t202" coordsize="21600,21600" o:spt="202" path="m,l,21600r21600,l21600,xe">
                  <v:stroke joinstyle="miter"/>
                  <v:path gradientshapeok="t" o:connecttype="rect"/>
                </v:shapetype>
                <v:shape id="Text Box 3" o:spid="_x0000_s1027" type="#_x0000_t202" style="position:absolute;left:3622;top:910;width:6832;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HxCwwAAANwAAAAPAAAAZHJzL2Rvd25yZXYueG1sRE9da8Iw&#10;FH0f+B/CFfY2U8cmpRpFBEEEHVbZ8O3S3DVlzU3XxLb+++Vh4OPhfC9Wg61FR62vHCuYThIQxIXT&#10;FZcKLuftSwrCB2SNtWNScCcPq+XoaYGZdj2fqMtDKWII+wwVmBCaTEpfGLLoJ64hjty3ay2GCNtS&#10;6hb7GG5r+ZokM2mx4thgsKGNoeInv1kF198u/Urvt73Pm/5kjvrj/fMglXoeD+s5iEBDeIj/3Tut&#10;4G0W58cz8QjI5R8AAAD//wMAUEsBAi0AFAAGAAgAAAAhANvh9svuAAAAhQEAABMAAAAAAAAAAAAA&#10;AAAAAAAAAFtDb250ZW50X1R5cGVzXS54bWxQSwECLQAUAAYACAAAACEAWvQsW78AAAAVAQAACwAA&#10;AAAAAAAAAAAAAAAfAQAAX3JlbHMvLnJlbHNQSwECLQAUAAYACAAAACEARbR8QsMAAADcAAAADwAA&#10;AAAAAAAAAAAAAAAHAgAAZHJzL2Rvd25yZXYueG1sUEsFBgAAAAADAAMAtwAAAPcCAAAAAA==&#10;" filled="f" stroked="f">
                  <v:textbox inset=".5mm,,.5mm">
                    <w:txbxContent>
                      <w:p w14:paraId="7724FE83" w14:textId="77777777" w:rsidR="00205AC6" w:rsidRPr="0085207A" w:rsidRDefault="00205AC6" w:rsidP="00205AC6">
                        <w:pPr>
                          <w:spacing w:before="60" w:after="240"/>
                          <w:jc w:val="center"/>
                          <w:rPr>
                            <w:b/>
                          </w:rPr>
                        </w:pPr>
                        <w:r w:rsidRPr="0085207A">
                          <w:rPr>
                            <w:b/>
                          </w:rPr>
                          <w:t>ВОПРОСЫ РАДИОЭЛЕКТРОНИКИ</w:t>
                        </w:r>
                      </w:p>
                      <w:p w14:paraId="6144E398" w14:textId="77777777" w:rsidR="00205AC6" w:rsidRDefault="00205AC6" w:rsidP="00205AC6">
                        <w:pPr>
                          <w:pStyle w:val="3"/>
                          <w:rPr>
                            <w:b w:val="0"/>
                            <w:szCs w:val="22"/>
                            <w:lang w:val="ru-RU"/>
                          </w:rPr>
                        </w:pPr>
                        <w:r>
                          <w:rPr>
                            <w:b w:val="0"/>
                            <w:szCs w:val="22"/>
                            <w:lang w:val="ru-RU"/>
                          </w:rPr>
                          <w:t xml:space="preserve">серия </w:t>
                        </w:r>
                      </w:p>
                      <w:p w14:paraId="2ADC2FBD" w14:textId="77777777" w:rsidR="00205AC6" w:rsidRPr="0085207A" w:rsidRDefault="00205AC6" w:rsidP="00205AC6">
                        <w:pPr>
                          <w:jc w:val="center"/>
                          <w:rPr>
                            <w:b/>
                          </w:rPr>
                        </w:pPr>
                        <w:r w:rsidRPr="0085207A">
                          <w:rPr>
                            <w:b/>
                          </w:rPr>
                          <w:t>ТЕХНИКА ТЕЛЕВИДЕНИЯ</w:t>
                        </w:r>
                      </w:p>
                      <w:p w14:paraId="5C202041" w14:textId="71CEC51A" w:rsidR="00205AC6" w:rsidRPr="0085207A" w:rsidRDefault="00205AC6" w:rsidP="00205AC6">
                        <w:pPr>
                          <w:spacing w:before="120"/>
                          <w:jc w:val="center"/>
                          <w:rPr>
                            <w:b/>
                          </w:rPr>
                        </w:pPr>
                        <w:r w:rsidRPr="0085207A">
                          <w:rPr>
                            <w:b/>
                            <w:szCs w:val="22"/>
                          </w:rPr>
                          <w:t>20</w:t>
                        </w:r>
                        <w:r>
                          <w:rPr>
                            <w:b/>
                            <w:szCs w:val="22"/>
                          </w:rPr>
                          <w:t>21</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4</w:t>
                        </w:r>
                      </w:p>
                    </w:txbxContent>
                  </v:textbox>
                </v:shape>
                <v:line id="Line 4" o:spid="_x0000_s1028" style="position:absolute;visibility:visible;mso-wrap-style:square" from="3622,1428" to="1045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gGwAAAANsAAAAPAAAAZHJzL2Rvd25yZXYueG1sRI9Bi8Iw&#10;FITvgv8hPMGbpirIUk2LCC4LPal78PhonmmweSlN1PrvzcKCx2FmvmG25eBa8aA+WM8KFvMMBHHt&#10;tWWj4Pd8mH2BCBFZY+uZFLwoQFmMR1vMtX/ykR6naESCcMhRQRNjl0sZ6oYchrnviJN39b3DmGRv&#10;pO7xmeCulcssW0uHltNCgx3tG6pvp7tTYCprq6B1uL12l8pgdKv28K3UdDLsNiAiDfET/m//aAWr&#10;Jfx9ST9AFm8AAAD//wMAUEsBAi0AFAAGAAgAAAAhANvh9svuAAAAhQEAABMAAAAAAAAAAAAAAAAA&#10;AAAAAFtDb250ZW50X1R5cGVzXS54bWxQSwECLQAUAAYACAAAACEAWvQsW78AAAAVAQAACwAAAAAA&#10;AAAAAAAAAAAfAQAAX3JlbHMvLnJlbHNQSwECLQAUAAYACAAAACEAq5soBsAAAADbAAAADwAAAAAA&#10;AAAAAAAAAAAHAgAAZHJzL2Rvd25yZXYueG1sUEsFBgAAAAADAAMAtwAAAPQCAAAAAA==&#10;" strokeweight="4.5pt">
                  <v:stroke linestyle="thickThin"/>
                </v:line>
                <w10:wrap type="square" anchorx="margin" anchory="margin"/>
              </v:group>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r w:rsidRPr="00455278">
        <w:rPr>
          <w:rFonts w:eastAsiaTheme="minorHAnsi"/>
          <w:lang w:val="en-US"/>
        </w:rPr>
        <w:t>ABSTRACTS</w:t>
      </w:r>
      <w:bookmarkEnd w:id="14"/>
      <w:r w:rsidRPr="00EA643C">
        <w:rPr>
          <w:lang w:val="en-US"/>
        </w:rPr>
        <w:t xml:space="preserve"> </w:t>
      </w:r>
    </w:p>
    <w:p w14:paraId="4B9BD48C" w14:textId="77777777" w:rsidR="00205AC6" w:rsidRPr="008E6B94" w:rsidRDefault="00205AC6" w:rsidP="00205AC6">
      <w:pPr>
        <w:pStyle w:val="a9"/>
        <w:spacing w:before="120"/>
        <w:rPr>
          <w:b/>
          <w:lang w:val="en-US"/>
        </w:rPr>
      </w:pPr>
      <w:r w:rsidRPr="00317BB8">
        <w:rPr>
          <w:i/>
          <w:iCs/>
          <w:lang w:val="en-US"/>
        </w:rPr>
        <w:t>Lysenko </w:t>
      </w:r>
      <w:r w:rsidRPr="00A02307">
        <w:rPr>
          <w:i/>
          <w:iCs/>
          <w:lang w:val="en-US"/>
        </w:rPr>
        <w:t xml:space="preserve">N. V., </w:t>
      </w:r>
      <w:proofErr w:type="spellStart"/>
      <w:r w:rsidRPr="00A02307">
        <w:rPr>
          <w:i/>
          <w:iCs/>
          <w:lang w:val="en-US"/>
        </w:rPr>
        <w:t>Monchak</w:t>
      </w:r>
      <w:proofErr w:type="spellEnd"/>
      <w:r w:rsidRPr="00A02307">
        <w:rPr>
          <w:i/>
          <w:iCs/>
          <w:lang w:val="en-US"/>
        </w:rPr>
        <w:t> A. M.</w:t>
      </w:r>
      <w:r w:rsidRPr="00A02307">
        <w:rPr>
          <w:lang w:val="en-US"/>
        </w:rPr>
        <w:t xml:space="preserve"> </w:t>
      </w:r>
      <w:r w:rsidRPr="00A02307">
        <w:rPr>
          <w:b/>
          <w:bCs/>
          <w:lang w:val="en-US"/>
        </w:rPr>
        <w:t xml:space="preserve">Isomorphism of information models in a television system. </w:t>
      </w:r>
      <w:r w:rsidRPr="00A02307">
        <w:rPr>
          <w:b/>
          <w:lang w:val="en-US"/>
        </w:rPr>
        <w:t>Pp</w:t>
      </w:r>
      <w:r w:rsidRPr="00636326">
        <w:rPr>
          <w:b/>
          <w:lang w:val="en-US"/>
        </w:rPr>
        <w:t>.</w:t>
      </w:r>
      <w:r w:rsidRPr="00A02307">
        <w:rPr>
          <w:b/>
          <w:lang w:val="en-US"/>
        </w:rPr>
        <w:t xml:space="preserve"> </w:t>
      </w:r>
      <w:r w:rsidRPr="00636326">
        <w:rPr>
          <w:b/>
          <w:lang w:val="en-US"/>
        </w:rPr>
        <w:t>3</w:t>
      </w:r>
      <w:r w:rsidRPr="00A02307">
        <w:rPr>
          <w:b/>
          <w:lang w:val="en-US"/>
        </w:rPr>
        <w:t>-</w:t>
      </w:r>
      <w:r w:rsidRPr="00636326">
        <w:rPr>
          <w:b/>
          <w:lang w:val="en-US"/>
        </w:rPr>
        <w:t>9</w:t>
      </w:r>
      <w:r w:rsidRPr="00A02307">
        <w:rPr>
          <w:b/>
          <w:lang w:val="en-US"/>
        </w:rPr>
        <w:t xml:space="preserve">. </w:t>
      </w:r>
      <w:r w:rsidRPr="00A02307">
        <w:rPr>
          <w:lang w:val="en-US"/>
        </w:rPr>
        <w:t>The</w:t>
      </w:r>
      <w:r w:rsidRPr="008E6B94">
        <w:rPr>
          <w:lang w:val="en-US"/>
        </w:rPr>
        <w:t xml:space="preserve"> article considers a model of a television system </w:t>
      </w:r>
      <w:proofErr w:type="gramStart"/>
      <w:r w:rsidRPr="008E6B94">
        <w:rPr>
          <w:lang w:val="en-US"/>
        </w:rPr>
        <w:t>taking into account</w:t>
      </w:r>
      <w:proofErr w:type="gramEnd"/>
      <w:r w:rsidRPr="008E6B94">
        <w:rPr>
          <w:lang w:val="en-US"/>
        </w:rPr>
        <w:t xml:space="preserve"> the perception of the transmitted information by the consumer and his thesaurus. It is proposed to search for a model of a television system in the class of non-stationary discrete models with discrete time, finite operational memory, with a source with a controlled speed, noise of the information source, the target function of processing information a priori known to the consumer and a feedback channel that provides control over the formation of the information flow of the source.</w:t>
      </w:r>
      <w:r w:rsidRPr="00317BB8">
        <w:rPr>
          <w:lang w:val="en-US"/>
        </w:rPr>
        <w:t xml:space="preserve"> </w:t>
      </w:r>
      <w:r w:rsidRPr="00317BB8">
        <w:rPr>
          <w:b/>
          <w:bCs/>
          <w:lang w:val="en-US"/>
        </w:rPr>
        <w:t>Keywords:</w:t>
      </w:r>
      <w:r w:rsidRPr="008E6B94">
        <w:rPr>
          <w:lang w:val="en-US"/>
        </w:rPr>
        <w:t xml:space="preserve"> television system, thesaurus of information consumer, isomorphism of information models.</w:t>
      </w:r>
    </w:p>
    <w:p w14:paraId="3435D554" w14:textId="77777777" w:rsidR="00205AC6" w:rsidRPr="00A02307" w:rsidRDefault="00205AC6" w:rsidP="00205AC6">
      <w:pPr>
        <w:pStyle w:val="a9"/>
        <w:spacing w:before="120"/>
        <w:rPr>
          <w:lang w:val="en-US"/>
        </w:rPr>
      </w:pPr>
      <w:r w:rsidRPr="00AD003B">
        <w:rPr>
          <w:i/>
          <w:iCs/>
          <w:lang w:val="en-GB"/>
        </w:rPr>
        <w:t>Ivanov</w:t>
      </w:r>
      <w:r w:rsidRPr="00AD003B">
        <w:rPr>
          <w:i/>
          <w:iCs/>
          <w:lang w:val="en-US"/>
        </w:rPr>
        <w:t> </w:t>
      </w:r>
      <w:r w:rsidRPr="00AD003B">
        <w:rPr>
          <w:i/>
          <w:iCs/>
          <w:lang w:val="en-GB"/>
        </w:rPr>
        <w:t>S</w:t>
      </w:r>
      <w:r w:rsidRPr="00AD003B">
        <w:rPr>
          <w:i/>
          <w:iCs/>
          <w:lang w:val="en-US"/>
        </w:rPr>
        <w:t>. </w:t>
      </w:r>
      <w:r w:rsidRPr="00AD003B">
        <w:rPr>
          <w:i/>
          <w:iCs/>
          <w:lang w:val="en-GB"/>
        </w:rPr>
        <w:t>A</w:t>
      </w:r>
      <w:r w:rsidRPr="00AD003B">
        <w:rPr>
          <w:i/>
          <w:iCs/>
          <w:lang w:val="en-US"/>
        </w:rPr>
        <w:t>.</w:t>
      </w:r>
      <w:r w:rsidRPr="00AD003B">
        <w:rPr>
          <w:lang w:val="en-US"/>
        </w:rPr>
        <w:t xml:space="preserve"> </w:t>
      </w:r>
      <w:r w:rsidRPr="00AF5C53">
        <w:rPr>
          <w:b/>
          <w:bCs/>
          <w:lang w:val="en-US"/>
        </w:rPr>
        <w:t xml:space="preserve">Method </w:t>
      </w:r>
      <w:r w:rsidRPr="00A02307">
        <w:rPr>
          <w:b/>
          <w:bCs/>
          <w:lang w:val="en-US"/>
        </w:rPr>
        <w:t xml:space="preserve">of data routing in a communication network memory, </w:t>
      </w:r>
      <w:proofErr w:type="gramStart"/>
      <w:r w:rsidRPr="00A02307">
        <w:rPr>
          <w:b/>
          <w:bCs/>
          <w:lang w:val="en-US"/>
        </w:rPr>
        <w:t>failures</w:t>
      </w:r>
      <w:proofErr w:type="gramEnd"/>
      <w:r w:rsidRPr="00A02307">
        <w:rPr>
          <w:b/>
          <w:bCs/>
          <w:lang w:val="en-US"/>
        </w:rPr>
        <w:t xml:space="preserve"> and overloads. </w:t>
      </w:r>
      <w:r w:rsidRPr="00A02307">
        <w:rPr>
          <w:b/>
          <w:lang w:val="en-US"/>
        </w:rPr>
        <w:t>Pp</w:t>
      </w:r>
      <w:r w:rsidRPr="00636326">
        <w:rPr>
          <w:b/>
          <w:lang w:val="en-US"/>
        </w:rPr>
        <w:t>.</w:t>
      </w:r>
      <w:r w:rsidRPr="00A02307">
        <w:rPr>
          <w:b/>
          <w:lang w:val="en-US"/>
        </w:rPr>
        <w:t xml:space="preserve"> </w:t>
      </w:r>
      <w:r w:rsidRPr="00636326">
        <w:rPr>
          <w:b/>
          <w:lang w:val="en-US"/>
        </w:rPr>
        <w:t>10</w:t>
      </w:r>
      <w:r w:rsidRPr="00A02307">
        <w:rPr>
          <w:b/>
          <w:lang w:val="en-US"/>
        </w:rPr>
        <w:t>-</w:t>
      </w:r>
      <w:r w:rsidRPr="00636326">
        <w:rPr>
          <w:b/>
          <w:lang w:val="en-US"/>
        </w:rPr>
        <w:t>21</w:t>
      </w:r>
      <w:r w:rsidRPr="00A02307">
        <w:rPr>
          <w:b/>
          <w:lang w:val="en-US"/>
        </w:rPr>
        <w:t xml:space="preserve">. </w:t>
      </w:r>
      <w:r w:rsidRPr="00A02307">
        <w:rPr>
          <w:lang w:val="en-US"/>
        </w:rPr>
        <w:t xml:space="preserve">The article presents a method for routing data, the main difference of which is the implementation of the principle of step-by-step approximation of the «source» of the data flow to the final recipient. The method is based on the use of the memory of the devices of composite channels that provide information exchange of correspondents. The main differences of the proposed method from traditional ones are presented. </w:t>
      </w:r>
      <w:r w:rsidRPr="00A02307">
        <w:rPr>
          <w:b/>
          <w:bCs/>
          <w:lang w:val="en-US"/>
        </w:rPr>
        <w:t>Keywords</w:t>
      </w:r>
      <w:r w:rsidRPr="00A02307">
        <w:rPr>
          <w:lang w:val="en-US"/>
        </w:rPr>
        <w:t>: communication network, routing, metrics, memory, failures, overloads.</w:t>
      </w:r>
    </w:p>
    <w:p w14:paraId="1045C286" w14:textId="77777777" w:rsidR="00205AC6" w:rsidRDefault="00205AC6" w:rsidP="00205AC6">
      <w:pPr>
        <w:pStyle w:val="a9"/>
        <w:spacing w:before="120"/>
        <w:rPr>
          <w:lang w:val="en-US"/>
        </w:rPr>
      </w:pPr>
      <w:proofErr w:type="spellStart"/>
      <w:r w:rsidRPr="00A02307">
        <w:rPr>
          <w:i/>
          <w:lang w:val="en-US"/>
        </w:rPr>
        <w:t>Matveykin</w:t>
      </w:r>
      <w:proofErr w:type="spellEnd"/>
      <w:r w:rsidRPr="00A02307">
        <w:rPr>
          <w:i/>
          <w:lang w:val="en-US"/>
        </w:rPr>
        <w:t xml:space="preserve"> G.V. </w:t>
      </w:r>
      <w:r w:rsidRPr="00A02307">
        <w:rPr>
          <w:b/>
          <w:lang w:val="en-US"/>
        </w:rPr>
        <w:t xml:space="preserve">Functional model of a Special-Purpose backhaul network when exposed to Precision-Guided Munitions and targeted </w:t>
      </w:r>
      <w:proofErr w:type="spellStart"/>
      <w:r w:rsidRPr="00A02307">
        <w:rPr>
          <w:b/>
          <w:lang w:val="en-US"/>
        </w:rPr>
        <w:t>cyber attacks</w:t>
      </w:r>
      <w:proofErr w:type="spellEnd"/>
      <w:r w:rsidRPr="00A02307">
        <w:rPr>
          <w:b/>
          <w:lang w:val="en-US"/>
        </w:rPr>
        <w:t xml:space="preserve">. </w:t>
      </w:r>
      <w:r w:rsidRPr="00A02307">
        <w:rPr>
          <w:b/>
          <w:lang w:val="en-US"/>
        </w:rPr>
        <w:br/>
        <w:t xml:space="preserve">Pp. 22-29. </w:t>
      </w:r>
      <w:r w:rsidRPr="00A02307">
        <w:rPr>
          <w:lang w:val="en-US"/>
        </w:rPr>
        <w:t>The article presents analytical modeling of a special-purpose backhaul network operation when expo</w:t>
      </w:r>
      <w:r w:rsidRPr="00D21445">
        <w:rPr>
          <w:lang w:val="en-US"/>
        </w:rPr>
        <w:t xml:space="preserve">sed to Precision-Guided Munitions and targeted </w:t>
      </w:r>
      <w:proofErr w:type="spellStart"/>
      <w:r w:rsidRPr="00D21445">
        <w:rPr>
          <w:lang w:val="en-US"/>
        </w:rPr>
        <w:t>cyber attacks</w:t>
      </w:r>
      <w:proofErr w:type="spellEnd"/>
      <w:r w:rsidRPr="00D21445">
        <w:rPr>
          <w:lang w:val="en-US"/>
        </w:rPr>
        <w:t>. The study shows how the changes in the stability of a communications center functioning effect packet loss probability and latency while transmitting messages to destination route.</w:t>
      </w:r>
      <w:r>
        <w:rPr>
          <w:lang w:val="en-US"/>
        </w:rPr>
        <w:t xml:space="preserve"> </w:t>
      </w:r>
      <w:r w:rsidRPr="00DE39A2">
        <w:rPr>
          <w:b/>
          <w:lang w:val="en-US"/>
        </w:rPr>
        <w:t>Key words:</w:t>
      </w:r>
      <w:r w:rsidRPr="00DE39A2">
        <w:rPr>
          <w:lang w:val="en-US"/>
        </w:rPr>
        <w:t xml:space="preserve"> Special Purpose backhaul network, stability, Precision-Guided Munitions, cyber-attack.</w:t>
      </w:r>
    </w:p>
    <w:p w14:paraId="5F443B56" w14:textId="77777777" w:rsidR="00205AC6" w:rsidRPr="009F0C7E" w:rsidRDefault="00205AC6" w:rsidP="00205AC6">
      <w:pPr>
        <w:pStyle w:val="a9"/>
        <w:spacing w:before="120"/>
        <w:rPr>
          <w:lang w:val="en-US"/>
        </w:rPr>
      </w:pPr>
      <w:proofErr w:type="spellStart"/>
      <w:r w:rsidRPr="009F0C7E">
        <w:rPr>
          <w:i/>
          <w:iCs/>
          <w:lang w:val="en-US"/>
        </w:rPr>
        <w:t>Kamyshev</w:t>
      </w:r>
      <w:proofErr w:type="spellEnd"/>
      <w:r w:rsidRPr="009F0C7E">
        <w:rPr>
          <w:i/>
          <w:iCs/>
          <w:lang w:val="en-US"/>
        </w:rPr>
        <w:t xml:space="preserve"> A. L., </w:t>
      </w:r>
      <w:proofErr w:type="spellStart"/>
      <w:r w:rsidRPr="009F0C7E">
        <w:rPr>
          <w:i/>
          <w:iCs/>
          <w:lang w:val="en-US"/>
        </w:rPr>
        <w:t>Fedyay</w:t>
      </w:r>
      <w:proofErr w:type="spellEnd"/>
      <w:r w:rsidRPr="009F0C7E">
        <w:rPr>
          <w:i/>
          <w:iCs/>
          <w:lang w:val="en-US"/>
        </w:rPr>
        <w:t xml:space="preserve"> E. A., </w:t>
      </w:r>
      <w:proofErr w:type="spellStart"/>
      <w:r w:rsidRPr="009F0C7E">
        <w:rPr>
          <w:i/>
          <w:iCs/>
          <w:lang w:val="en-US"/>
        </w:rPr>
        <w:t>Matyushenko</w:t>
      </w:r>
      <w:proofErr w:type="spellEnd"/>
      <w:r w:rsidRPr="009F0C7E">
        <w:rPr>
          <w:i/>
          <w:iCs/>
          <w:lang w:val="en-US"/>
        </w:rPr>
        <w:t> A. A.</w:t>
      </w:r>
      <w:r w:rsidRPr="009F0C7E">
        <w:rPr>
          <w:lang w:val="en-US"/>
        </w:rPr>
        <w:t xml:space="preserve"> </w:t>
      </w:r>
      <w:r w:rsidRPr="009F0C7E">
        <w:rPr>
          <w:b/>
          <w:bCs/>
          <w:lang w:val="en-US"/>
        </w:rPr>
        <w:t xml:space="preserve">Determination of the stability boundaries of the approach and joint control system of space objects in the near zone. </w:t>
      </w:r>
      <w:r w:rsidRPr="009F0C7E">
        <w:rPr>
          <w:b/>
          <w:lang w:val="en-US"/>
        </w:rPr>
        <w:t>Pp</w:t>
      </w:r>
      <w:r w:rsidRPr="00636326">
        <w:rPr>
          <w:b/>
          <w:lang w:val="en-US"/>
        </w:rPr>
        <w:t>.</w:t>
      </w:r>
      <w:r w:rsidRPr="009F0C7E">
        <w:rPr>
          <w:b/>
          <w:lang w:val="en-US"/>
        </w:rPr>
        <w:t xml:space="preserve"> </w:t>
      </w:r>
      <w:r w:rsidRPr="00636326">
        <w:rPr>
          <w:b/>
          <w:lang w:val="en-US"/>
        </w:rPr>
        <w:t>30</w:t>
      </w:r>
      <w:r w:rsidRPr="009F0C7E">
        <w:rPr>
          <w:b/>
          <w:lang w:val="en-US"/>
        </w:rPr>
        <w:t>-</w:t>
      </w:r>
      <w:r w:rsidRPr="00636326">
        <w:rPr>
          <w:b/>
          <w:lang w:val="en-US"/>
        </w:rPr>
        <w:t>39</w:t>
      </w:r>
      <w:r w:rsidRPr="009F0C7E">
        <w:rPr>
          <w:b/>
          <w:lang w:val="en-US"/>
        </w:rPr>
        <w:t xml:space="preserve">. </w:t>
      </w:r>
      <w:r w:rsidRPr="009F0C7E">
        <w:rPr>
          <w:lang w:val="en-US"/>
        </w:rPr>
        <w:t xml:space="preserve">The problem of guidance in the region where the size and shape of the object's image in the focal plane of the photo-receiving device changes and the instability of the control system for the approach and docking of space object in the near zone is manifested is considered. The analysis of the size of </w:t>
      </w:r>
      <w:r w:rsidRPr="009F0C7E">
        <w:rPr>
          <w:lang w:val="en-US"/>
        </w:rPr>
        <w:lastRenderedPageBreak/>
        <w:t xml:space="preserve">the image is carried out, which makes it possible to determine the current distance between objects and the coordinates of the geometric center of the enlarged image of the object. An analysis of the stability of the optical rendezvous and docking system showed that for a certain combination of parameters of the system, there are limiting boundaries (distances), upon reaching which it loses stability. </w:t>
      </w:r>
      <w:r w:rsidRPr="009F0C7E">
        <w:rPr>
          <w:b/>
          <w:lang w:val="en-US"/>
        </w:rPr>
        <w:t>Key words:</w:t>
      </w:r>
      <w:r w:rsidRPr="009F0C7E">
        <w:rPr>
          <w:lang w:val="en-US"/>
        </w:rPr>
        <w:t xml:space="preserve"> image</w:t>
      </w:r>
      <w:r w:rsidRPr="009F0C7E">
        <w:rPr>
          <w:b/>
          <w:lang w:val="en-US"/>
        </w:rPr>
        <w:t xml:space="preserve"> </w:t>
      </w:r>
      <w:r w:rsidRPr="009F0C7E">
        <w:rPr>
          <w:lang w:val="en-US"/>
        </w:rPr>
        <w:t xml:space="preserve">of an object, geometric center, stability of the rendezvous system, limiting distance, parameters of the rendezvous system. </w:t>
      </w:r>
    </w:p>
    <w:p w14:paraId="57A535F8" w14:textId="77777777" w:rsidR="00205AC6" w:rsidRPr="004C07F7" w:rsidRDefault="00205AC6" w:rsidP="00205AC6">
      <w:pPr>
        <w:pStyle w:val="a9"/>
        <w:spacing w:before="120"/>
        <w:rPr>
          <w:lang w:val="en-US"/>
        </w:rPr>
      </w:pPr>
      <w:proofErr w:type="spellStart"/>
      <w:r w:rsidRPr="009F0C7E">
        <w:rPr>
          <w:i/>
          <w:iCs/>
          <w:lang w:val="en-US"/>
        </w:rPr>
        <w:t>Bachevsky</w:t>
      </w:r>
      <w:proofErr w:type="spellEnd"/>
      <w:r w:rsidRPr="009F0C7E">
        <w:rPr>
          <w:i/>
          <w:iCs/>
          <w:lang w:val="en-US"/>
        </w:rPr>
        <w:t xml:space="preserve"> S. V., </w:t>
      </w:r>
      <w:proofErr w:type="spellStart"/>
      <w:r w:rsidRPr="009F0C7E">
        <w:rPr>
          <w:i/>
          <w:iCs/>
          <w:lang w:val="en-US"/>
        </w:rPr>
        <w:t>Dvornikov</w:t>
      </w:r>
      <w:proofErr w:type="spellEnd"/>
      <w:r w:rsidRPr="009F0C7E">
        <w:rPr>
          <w:i/>
          <w:iCs/>
          <w:lang w:val="en-US"/>
        </w:rPr>
        <w:t xml:space="preserve"> S. V., </w:t>
      </w:r>
      <w:proofErr w:type="spellStart"/>
      <w:r w:rsidRPr="009F0C7E">
        <w:rPr>
          <w:rFonts w:eastAsia="Calibri"/>
          <w:i/>
          <w:iCs/>
          <w:lang w:val="en-US"/>
        </w:rPr>
        <w:t>Dvornikov</w:t>
      </w:r>
      <w:proofErr w:type="spellEnd"/>
      <w:r w:rsidRPr="009F0C7E">
        <w:rPr>
          <w:rFonts w:eastAsia="Calibri"/>
          <w:i/>
          <w:iCs/>
          <w:lang w:val="en-US"/>
        </w:rPr>
        <w:t xml:space="preserve"> S.S., </w:t>
      </w:r>
      <w:proofErr w:type="spellStart"/>
      <w:r w:rsidRPr="009F0C7E">
        <w:rPr>
          <w:rFonts w:eastAsia="Calibri"/>
          <w:i/>
          <w:iCs/>
          <w:lang w:val="en-US"/>
        </w:rPr>
        <w:t>Tsarelungo</w:t>
      </w:r>
      <w:proofErr w:type="spellEnd"/>
      <w:r w:rsidRPr="009F0C7E">
        <w:rPr>
          <w:rFonts w:eastAsia="Calibri"/>
          <w:i/>
          <w:iCs/>
          <w:lang w:val="en-US"/>
        </w:rPr>
        <w:t xml:space="preserve"> A. B. </w:t>
      </w:r>
      <w:r w:rsidRPr="009F0C7E">
        <w:rPr>
          <w:b/>
          <w:bCs/>
          <w:lang w:val="en-US"/>
        </w:rPr>
        <w:t>Radio speed proposals</w:t>
      </w:r>
      <w:r w:rsidRPr="009F0C7E">
        <w:rPr>
          <w:b/>
          <w:lang w:val="en-US"/>
        </w:rPr>
        <w:t>. Pp</w:t>
      </w:r>
      <w:r w:rsidRPr="00636326">
        <w:rPr>
          <w:b/>
          <w:lang w:val="en-US"/>
        </w:rPr>
        <w:t>.</w:t>
      </w:r>
      <w:r w:rsidRPr="009F0C7E">
        <w:rPr>
          <w:b/>
          <w:lang w:val="en-US"/>
        </w:rPr>
        <w:t xml:space="preserve"> </w:t>
      </w:r>
      <w:r w:rsidRPr="00636326">
        <w:rPr>
          <w:b/>
          <w:lang w:val="en-US"/>
        </w:rPr>
        <w:t>40</w:t>
      </w:r>
      <w:r w:rsidRPr="009F0C7E">
        <w:rPr>
          <w:b/>
          <w:lang w:val="en-US"/>
        </w:rPr>
        <w:t>-</w:t>
      </w:r>
      <w:r w:rsidRPr="00636326">
        <w:rPr>
          <w:b/>
          <w:lang w:val="en-US"/>
        </w:rPr>
        <w:t>45</w:t>
      </w:r>
      <w:r w:rsidRPr="009F0C7E">
        <w:rPr>
          <w:b/>
          <w:lang w:val="en-US"/>
        </w:rPr>
        <w:t xml:space="preserve">. </w:t>
      </w:r>
      <w:r w:rsidRPr="009F0C7E">
        <w:rPr>
          <w:lang w:val="en-US"/>
        </w:rPr>
        <w:t xml:space="preserve">The main stages of the method for controlling the transmission rate in a radio link, depending on the level of channel noise and interference, are presented. The choice of indicators for evaluating the effectiveness of the proposed technical solutions has been substantiated. The results of the experiment are demonstrated, confirming the validity of the developed theoretical proposals. </w:t>
      </w:r>
      <w:r w:rsidRPr="004C07F7">
        <w:rPr>
          <w:b/>
          <w:lang w:val="en-US"/>
        </w:rPr>
        <w:t>Keywords:</w:t>
      </w:r>
      <w:r w:rsidRPr="004C07F7">
        <w:rPr>
          <w:lang w:val="en-US"/>
        </w:rPr>
        <w:t xml:space="preserve"> control of the transmission rate in the radio link, measurement and assessment of the noise level, regulation of the bandwidth</w:t>
      </w:r>
    </w:p>
    <w:p w14:paraId="7814623A" w14:textId="77777777" w:rsidR="00205AC6" w:rsidRPr="00A02307" w:rsidRDefault="00205AC6" w:rsidP="00205AC6">
      <w:pPr>
        <w:pStyle w:val="a9"/>
        <w:rPr>
          <w:lang w:val="en-US"/>
        </w:rPr>
      </w:pPr>
      <w:proofErr w:type="spellStart"/>
      <w:r w:rsidRPr="004C07F7">
        <w:rPr>
          <w:i/>
          <w:lang w:val="en-US"/>
        </w:rPr>
        <w:t>Dvornikov</w:t>
      </w:r>
      <w:proofErr w:type="spellEnd"/>
      <w:r w:rsidRPr="004C07F7">
        <w:rPr>
          <w:i/>
          <w:lang w:val="en-US"/>
        </w:rPr>
        <w:t xml:space="preserve"> S. V, </w:t>
      </w:r>
      <w:proofErr w:type="spellStart"/>
      <w:r w:rsidRPr="004C07F7">
        <w:rPr>
          <w:rFonts w:eastAsia="Calibri"/>
          <w:i/>
          <w:lang w:val="en-US"/>
        </w:rPr>
        <w:t>Golik</w:t>
      </w:r>
      <w:proofErr w:type="spellEnd"/>
      <w:r w:rsidRPr="004C07F7">
        <w:rPr>
          <w:rFonts w:eastAsia="Calibri"/>
          <w:i/>
          <w:lang w:val="en-US"/>
        </w:rPr>
        <w:t xml:space="preserve"> A. M., </w:t>
      </w:r>
      <w:proofErr w:type="spellStart"/>
      <w:r w:rsidRPr="004C07F7">
        <w:rPr>
          <w:rFonts w:eastAsia="Calibri"/>
          <w:i/>
          <w:lang w:val="en-US"/>
        </w:rPr>
        <w:t>Dvornikov</w:t>
      </w:r>
      <w:proofErr w:type="spellEnd"/>
      <w:r w:rsidRPr="004C07F7">
        <w:rPr>
          <w:rFonts w:eastAsia="Calibri"/>
          <w:i/>
          <w:lang w:val="en-US"/>
        </w:rPr>
        <w:t xml:space="preserve"> S. S., </w:t>
      </w:r>
      <w:proofErr w:type="spellStart"/>
      <w:r w:rsidRPr="004C07F7">
        <w:rPr>
          <w:rFonts w:eastAsia="Calibri"/>
          <w:i/>
          <w:lang w:val="en-US"/>
        </w:rPr>
        <w:t>Tolstukha</w:t>
      </w:r>
      <w:proofErr w:type="spellEnd"/>
      <w:r w:rsidRPr="004C07F7">
        <w:rPr>
          <w:rFonts w:eastAsia="Calibri"/>
          <w:i/>
          <w:lang w:val="en-US"/>
        </w:rPr>
        <w:t xml:space="preserve"> Y. E., </w:t>
      </w:r>
      <w:r w:rsidRPr="004C07F7">
        <w:rPr>
          <w:i/>
          <w:iCs/>
          <w:lang w:val="en-US"/>
        </w:rPr>
        <w:t xml:space="preserve">Vlasenko V. I., </w:t>
      </w:r>
      <w:proofErr w:type="spellStart"/>
      <w:r w:rsidRPr="004C07F7">
        <w:rPr>
          <w:i/>
          <w:iCs/>
          <w:lang w:val="en-US"/>
        </w:rPr>
        <w:t>Ayukov</w:t>
      </w:r>
      <w:proofErr w:type="spellEnd"/>
      <w:r w:rsidRPr="004C07F7">
        <w:rPr>
          <w:i/>
          <w:iCs/>
          <w:lang w:val="en-US"/>
        </w:rPr>
        <w:t> B. </w:t>
      </w:r>
      <w:r w:rsidRPr="004C07F7">
        <w:rPr>
          <w:i/>
          <w:iCs/>
        </w:rPr>
        <w:t>А</w:t>
      </w:r>
      <w:r w:rsidRPr="004C07F7">
        <w:rPr>
          <w:i/>
          <w:iCs/>
          <w:lang w:val="en-US"/>
        </w:rPr>
        <w:t xml:space="preserve">., </w:t>
      </w:r>
      <w:proofErr w:type="spellStart"/>
      <w:r w:rsidRPr="004C07F7">
        <w:rPr>
          <w:i/>
          <w:color w:val="333333"/>
          <w:lang w:val="en-US"/>
        </w:rPr>
        <w:t>Targaev</w:t>
      </w:r>
      <w:proofErr w:type="spellEnd"/>
      <w:r w:rsidRPr="004C07F7">
        <w:rPr>
          <w:i/>
          <w:color w:val="333333"/>
          <w:lang w:val="en-US"/>
        </w:rPr>
        <w:t> O. A</w:t>
      </w:r>
      <w:r w:rsidRPr="004C07F7">
        <w:rPr>
          <w:rFonts w:eastAsia="Calibri"/>
          <w:i/>
          <w:lang w:val="en-US"/>
        </w:rPr>
        <w:t xml:space="preserve">. </w:t>
      </w:r>
      <w:r w:rsidRPr="004C07F7">
        <w:rPr>
          <w:b/>
          <w:lang w:val="en-US"/>
        </w:rPr>
        <w:t>Increasing dispersion in processed samples when implementing signal detection</w:t>
      </w:r>
      <w:r w:rsidRPr="00A02307">
        <w:rPr>
          <w:b/>
          <w:lang w:val="en-US"/>
        </w:rPr>
        <w:t xml:space="preserve"> procedures. PP. </w:t>
      </w:r>
      <w:r w:rsidRPr="00636326">
        <w:rPr>
          <w:b/>
          <w:lang w:val="en-US"/>
        </w:rPr>
        <w:t>46</w:t>
      </w:r>
      <w:r w:rsidRPr="00A02307">
        <w:rPr>
          <w:b/>
          <w:lang w:val="en-US"/>
        </w:rPr>
        <w:t>–</w:t>
      </w:r>
      <w:r w:rsidRPr="00636326">
        <w:rPr>
          <w:b/>
          <w:lang w:val="en-US"/>
        </w:rPr>
        <w:t>52</w:t>
      </w:r>
      <w:r w:rsidRPr="00A02307">
        <w:rPr>
          <w:b/>
          <w:lang w:val="en-US"/>
        </w:rPr>
        <w:t xml:space="preserve">. </w:t>
      </w:r>
      <w:r w:rsidRPr="00A02307">
        <w:rPr>
          <w:lang w:val="en-US"/>
        </w:rPr>
        <w:t xml:space="preserve">Proposals for increasing the variance of the components within the interval of the processed sample containing the useful signal are presented. It is proposed to increase the level of variance, additionally process the cross-correlation functions. The order of the choice of the decision-making threshold in conditions of a high level of channel noise has been substantiated. </w:t>
      </w:r>
      <w:r w:rsidRPr="00A02307">
        <w:rPr>
          <w:b/>
          <w:lang w:val="en-US"/>
        </w:rPr>
        <w:t>Keywords</w:t>
      </w:r>
      <w:r w:rsidRPr="00A02307">
        <w:rPr>
          <w:lang w:val="en-US"/>
        </w:rPr>
        <w:t>: signal detection, cross-correlation function, decision threshold</w:t>
      </w:r>
    </w:p>
    <w:p w14:paraId="410943EE" w14:textId="77777777" w:rsidR="00205AC6" w:rsidRPr="00A02307" w:rsidRDefault="00205AC6" w:rsidP="00205AC6">
      <w:pPr>
        <w:pStyle w:val="a9"/>
        <w:spacing w:before="120"/>
        <w:rPr>
          <w:rStyle w:val="tlid-translation"/>
          <w:lang w:val="en-US"/>
        </w:rPr>
      </w:pPr>
      <w:proofErr w:type="spellStart"/>
      <w:r w:rsidRPr="00A02307">
        <w:rPr>
          <w:rStyle w:val="tlid-translation"/>
          <w:i/>
          <w:iCs/>
          <w:lang w:val="en-US"/>
        </w:rPr>
        <w:t>Dvornikov</w:t>
      </w:r>
      <w:proofErr w:type="spellEnd"/>
      <w:r w:rsidRPr="00A02307">
        <w:rPr>
          <w:rStyle w:val="tlid-translation"/>
          <w:i/>
          <w:iCs/>
          <w:lang w:val="en-US"/>
        </w:rPr>
        <w:t xml:space="preserve"> S. V., </w:t>
      </w:r>
      <w:proofErr w:type="spellStart"/>
      <w:r w:rsidRPr="00A02307">
        <w:rPr>
          <w:rStyle w:val="tlid-translation"/>
          <w:i/>
          <w:iCs/>
          <w:lang w:val="en-US"/>
        </w:rPr>
        <w:t>Dvornikov</w:t>
      </w:r>
      <w:proofErr w:type="spellEnd"/>
      <w:r w:rsidRPr="00A02307">
        <w:rPr>
          <w:rStyle w:val="tlid-translation"/>
          <w:i/>
          <w:iCs/>
          <w:lang w:val="en-US"/>
        </w:rPr>
        <w:t> </w:t>
      </w:r>
      <w:r w:rsidRPr="00A02307">
        <w:rPr>
          <w:rStyle w:val="tlid-translation"/>
          <w:i/>
          <w:iCs/>
        </w:rPr>
        <w:t>А</w:t>
      </w:r>
      <w:r w:rsidRPr="00A02307">
        <w:rPr>
          <w:rStyle w:val="tlid-translation"/>
          <w:i/>
          <w:iCs/>
          <w:lang w:val="en-US"/>
        </w:rPr>
        <w:t xml:space="preserve">. S., </w:t>
      </w:r>
      <w:proofErr w:type="spellStart"/>
      <w:r w:rsidRPr="00A02307">
        <w:rPr>
          <w:rStyle w:val="tlid-translation"/>
          <w:i/>
          <w:iCs/>
          <w:lang w:val="en-US"/>
        </w:rPr>
        <w:t>Tymoshchuk</w:t>
      </w:r>
      <w:proofErr w:type="spellEnd"/>
      <w:r w:rsidRPr="00A02307">
        <w:rPr>
          <w:rStyle w:val="tlid-translation"/>
          <w:i/>
          <w:iCs/>
          <w:lang w:val="en-US"/>
        </w:rPr>
        <w:t> E. D.</w:t>
      </w:r>
      <w:r w:rsidRPr="00A02307">
        <w:rPr>
          <w:rStyle w:val="tlid-translation"/>
          <w:lang w:val="en-US"/>
        </w:rPr>
        <w:t xml:space="preserve"> </w:t>
      </w:r>
      <w:r w:rsidRPr="00A02307">
        <w:rPr>
          <w:rStyle w:val="tlid-translation"/>
          <w:b/>
          <w:iCs/>
          <w:lang w:val="en-US"/>
        </w:rPr>
        <w:t>Time-frequency distributions in solving the problems of demodulation of manipulated signals</w:t>
      </w:r>
      <w:r w:rsidRPr="00A02307">
        <w:rPr>
          <w:rStyle w:val="tlid-translation"/>
          <w:b/>
          <w:i/>
          <w:lang w:val="en-US"/>
        </w:rPr>
        <w:t xml:space="preserve">. </w:t>
      </w:r>
      <w:r w:rsidRPr="00A02307">
        <w:rPr>
          <w:b/>
          <w:lang w:val="en-US"/>
        </w:rPr>
        <w:t>PP. </w:t>
      </w:r>
      <w:r w:rsidRPr="00636326">
        <w:rPr>
          <w:b/>
          <w:lang w:val="en-US"/>
        </w:rPr>
        <w:t>53</w:t>
      </w:r>
      <w:r w:rsidRPr="00A02307">
        <w:rPr>
          <w:b/>
          <w:lang w:val="en-US"/>
        </w:rPr>
        <w:t>–</w:t>
      </w:r>
      <w:r w:rsidRPr="00636326">
        <w:rPr>
          <w:b/>
          <w:lang w:val="en-US"/>
        </w:rPr>
        <w:t>60</w:t>
      </w:r>
      <w:r w:rsidRPr="00A02307">
        <w:rPr>
          <w:b/>
          <w:lang w:val="en-US"/>
        </w:rPr>
        <w:t>.</w:t>
      </w:r>
      <w:r w:rsidRPr="00A02307">
        <w:rPr>
          <w:b/>
          <w:i/>
          <w:iCs/>
          <w:lang w:val="en-US"/>
        </w:rPr>
        <w:t xml:space="preserve"> </w:t>
      </w:r>
      <w:r w:rsidRPr="00A02307">
        <w:rPr>
          <w:rStyle w:val="tlid-translation"/>
          <w:lang w:val="en-US"/>
        </w:rPr>
        <w:t>The article presents an original approach to the demodulation of keyed signals based on the processing of the time-frequency distribution of their energy. The stages of the formation of signal energy distributions have been substantiated. The results of an experiment on demodulation of frequency-shift keyed signals are demonstrated. Proposals have been developed for the practical implementation of the proposed technical solutions.</w:t>
      </w:r>
      <w:r w:rsidRPr="00A02307">
        <w:rPr>
          <w:rStyle w:val="tlid-translation"/>
          <w:i/>
          <w:lang w:val="en-US"/>
        </w:rPr>
        <w:t xml:space="preserve"> </w:t>
      </w:r>
      <w:r w:rsidRPr="00A02307">
        <w:rPr>
          <w:rStyle w:val="tlid-translation"/>
          <w:b/>
          <w:lang w:val="en-US"/>
        </w:rPr>
        <w:t>Keywords</w:t>
      </w:r>
      <w:r w:rsidRPr="00A02307">
        <w:rPr>
          <w:rStyle w:val="tlid-translation"/>
          <w:lang w:val="en-US"/>
        </w:rPr>
        <w:t>: demodulation of keyed signals, channels with additive noise, joint time-frequency distributions.</w:t>
      </w:r>
    </w:p>
    <w:p w14:paraId="1B7FDADA" w14:textId="77777777" w:rsidR="00205AC6" w:rsidRPr="00A9102B" w:rsidRDefault="00205AC6" w:rsidP="00205AC6">
      <w:pPr>
        <w:pStyle w:val="a9"/>
        <w:rPr>
          <w:b/>
          <w:lang w:val="en-US"/>
        </w:rPr>
      </w:pPr>
      <w:proofErr w:type="spellStart"/>
      <w:r w:rsidRPr="00A02307">
        <w:rPr>
          <w:i/>
          <w:lang w:val="en-US"/>
        </w:rPr>
        <w:t>Poljakov</w:t>
      </w:r>
      <w:proofErr w:type="spellEnd"/>
      <w:r w:rsidRPr="00A02307">
        <w:rPr>
          <w:i/>
          <w:lang w:val="en-US"/>
        </w:rPr>
        <w:t xml:space="preserve"> V. V., </w:t>
      </w:r>
      <w:proofErr w:type="spellStart"/>
      <w:r w:rsidRPr="00A02307">
        <w:rPr>
          <w:i/>
          <w:lang w:val="en-US"/>
        </w:rPr>
        <w:t>Dashkin</w:t>
      </w:r>
      <w:proofErr w:type="spellEnd"/>
      <w:r w:rsidRPr="00A02307">
        <w:rPr>
          <w:i/>
          <w:lang w:val="en-US"/>
        </w:rPr>
        <w:t xml:space="preserve"> E. R. </w:t>
      </w:r>
      <w:r w:rsidRPr="00A02307">
        <w:rPr>
          <w:b/>
          <w:bCs/>
          <w:lang w:val="en-US"/>
        </w:rPr>
        <w:t xml:space="preserve">Small-size detection technique space debris television system. </w:t>
      </w:r>
      <w:r w:rsidRPr="00A02307">
        <w:rPr>
          <w:b/>
          <w:lang w:val="en-US"/>
        </w:rPr>
        <w:t>PP. </w:t>
      </w:r>
      <w:r w:rsidRPr="00636326">
        <w:rPr>
          <w:b/>
          <w:lang w:val="en-US"/>
        </w:rPr>
        <w:t>61</w:t>
      </w:r>
      <w:r w:rsidRPr="00A02307">
        <w:rPr>
          <w:b/>
          <w:lang w:val="en-US"/>
        </w:rPr>
        <w:t>–</w:t>
      </w:r>
      <w:r w:rsidRPr="00636326">
        <w:rPr>
          <w:b/>
          <w:lang w:val="en-US"/>
        </w:rPr>
        <w:t>68</w:t>
      </w:r>
      <w:r w:rsidRPr="00A02307">
        <w:rPr>
          <w:b/>
          <w:lang w:val="en-US"/>
        </w:rPr>
        <w:t>.</w:t>
      </w:r>
      <w:r w:rsidRPr="00A02307">
        <w:rPr>
          <w:b/>
          <w:i/>
          <w:iCs/>
          <w:lang w:val="en-US"/>
        </w:rPr>
        <w:t xml:space="preserve"> </w:t>
      </w:r>
      <w:r w:rsidRPr="00A02307">
        <w:rPr>
          <w:lang w:val="en-US"/>
        </w:rPr>
        <w:t>A technique is proposed to improve the quality of detection of space debris elements</w:t>
      </w:r>
      <w:r w:rsidRPr="00A9102B">
        <w:rPr>
          <w:lang w:val="en-US"/>
        </w:rPr>
        <w:t xml:space="preserve"> in the form of small-siz</w:t>
      </w:r>
      <w:r>
        <w:rPr>
          <w:lang w:val="en-US"/>
        </w:rPr>
        <w:t>ed man-made space objects</w:t>
      </w:r>
      <w:r w:rsidRPr="00A9102B">
        <w:rPr>
          <w:lang w:val="en-US"/>
        </w:rPr>
        <w:t xml:space="preserve"> by a television system by </w:t>
      </w:r>
      <w:proofErr w:type="gramStart"/>
      <w:r w:rsidRPr="00A9102B">
        <w:rPr>
          <w:lang w:val="en-US"/>
        </w:rPr>
        <w:t>taking into account</w:t>
      </w:r>
      <w:proofErr w:type="gramEnd"/>
      <w:r w:rsidRPr="00A9102B">
        <w:rPr>
          <w:lang w:val="en-US"/>
        </w:rPr>
        <w:t xml:space="preserve"> the limitations of optical sensors in digital processing of television images, increasing the signal-to-noise ratio by using models and algorithms for digital processing of television images that fully take into account random components of processed television signals and their multilevel quantization.</w:t>
      </w:r>
      <w:r w:rsidRPr="00E60EA8">
        <w:rPr>
          <w:lang w:val="en-US"/>
        </w:rPr>
        <w:t xml:space="preserve"> </w:t>
      </w:r>
      <w:r w:rsidRPr="00A9102B">
        <w:rPr>
          <w:b/>
          <w:lang w:val="en-US"/>
        </w:rPr>
        <w:t xml:space="preserve">Keywords: </w:t>
      </w:r>
      <w:r w:rsidRPr="00E60EA8">
        <w:rPr>
          <w:bCs/>
          <w:lang w:val="en-US"/>
        </w:rPr>
        <w:t>near-earth space, small man-made objects, «space debris», optical-electronic system, adaptive signal detection, signal filtering</w:t>
      </w:r>
    </w:p>
    <w:p w14:paraId="12FBAB6C" w14:textId="77777777" w:rsidR="00205AC6" w:rsidRDefault="00205AC6" w:rsidP="00205AC6">
      <w:pPr>
        <w:pStyle w:val="a9"/>
        <w:spacing w:before="120"/>
        <w:rPr>
          <w:rFonts w:eastAsia="Calibri"/>
          <w:lang w:val="en-US"/>
        </w:rPr>
      </w:pPr>
      <w:proofErr w:type="spellStart"/>
      <w:r>
        <w:rPr>
          <w:rFonts w:eastAsia="Calibri"/>
          <w:i/>
          <w:iCs/>
          <w:lang w:val="en-US"/>
        </w:rPr>
        <w:t>Sechak</w:t>
      </w:r>
      <w:proofErr w:type="spellEnd"/>
      <w:r>
        <w:rPr>
          <w:rFonts w:eastAsia="Calibri"/>
          <w:i/>
          <w:iCs/>
          <w:lang w:val="en-US"/>
        </w:rPr>
        <w:t xml:space="preserve"> E. N., </w:t>
      </w:r>
      <w:proofErr w:type="spellStart"/>
      <w:r>
        <w:rPr>
          <w:rFonts w:eastAsia="Calibri"/>
          <w:i/>
          <w:iCs/>
          <w:lang w:val="en-US"/>
        </w:rPr>
        <w:t>Chistiakov</w:t>
      </w:r>
      <w:proofErr w:type="spellEnd"/>
      <w:r>
        <w:rPr>
          <w:rFonts w:eastAsia="Calibri"/>
          <w:i/>
          <w:iCs/>
          <w:lang w:val="en-US"/>
        </w:rPr>
        <w:t xml:space="preserve"> A. A., </w:t>
      </w:r>
      <w:proofErr w:type="spellStart"/>
      <w:r>
        <w:rPr>
          <w:rFonts w:eastAsia="Calibri"/>
          <w:i/>
          <w:iCs/>
          <w:lang w:val="en-US"/>
        </w:rPr>
        <w:t>Vakhrameev</w:t>
      </w:r>
      <w:proofErr w:type="spellEnd"/>
      <w:r>
        <w:rPr>
          <w:rFonts w:eastAsia="Calibri"/>
          <w:i/>
          <w:iCs/>
          <w:lang w:val="en-US"/>
        </w:rPr>
        <w:t xml:space="preserve"> G. I. </w:t>
      </w:r>
      <w:r w:rsidRPr="00A02307">
        <w:rPr>
          <w:rFonts w:eastAsia="Calibri"/>
          <w:b/>
          <w:lang w:val="en-US"/>
        </w:rPr>
        <w:t xml:space="preserve">Development of a two-channel segmented mirror control scheme for a space telescope. </w:t>
      </w:r>
      <w:r w:rsidRPr="00A02307">
        <w:rPr>
          <w:b/>
          <w:lang w:val="en-US"/>
        </w:rPr>
        <w:t>Pp</w:t>
      </w:r>
      <w:r w:rsidRPr="00636326">
        <w:rPr>
          <w:b/>
          <w:lang w:val="en-US"/>
        </w:rPr>
        <w:t>.</w:t>
      </w:r>
      <w:r w:rsidRPr="00A02307">
        <w:rPr>
          <w:b/>
          <w:lang w:val="en-US"/>
        </w:rPr>
        <w:t> </w:t>
      </w:r>
      <w:r w:rsidRPr="00636326">
        <w:rPr>
          <w:b/>
          <w:lang w:val="en-US"/>
        </w:rPr>
        <w:t>70</w:t>
      </w:r>
      <w:r w:rsidRPr="00A02307">
        <w:rPr>
          <w:b/>
          <w:lang w:val="en-US"/>
        </w:rPr>
        <w:t>-</w:t>
      </w:r>
      <w:r w:rsidRPr="00636326">
        <w:rPr>
          <w:b/>
          <w:lang w:val="en-US"/>
        </w:rPr>
        <w:t>80</w:t>
      </w:r>
      <w:r w:rsidRPr="00A02307">
        <w:rPr>
          <w:b/>
          <w:lang w:val="en-US"/>
        </w:rPr>
        <w:t xml:space="preserve">. </w:t>
      </w:r>
      <w:r w:rsidRPr="00A02307">
        <w:rPr>
          <w:rFonts w:eastAsia="Calibri"/>
          <w:lang w:val="en-US"/>
        </w:rPr>
        <w:t xml:space="preserve">The </w:t>
      </w:r>
      <w:r w:rsidRPr="00A02307">
        <w:rPr>
          <w:rFonts w:eastAsia="Calibri"/>
          <w:lang w:val="en-US"/>
        </w:rPr>
        <w:lastRenderedPageBreak/>
        <w:t>article considers a variant of constructing circuit solutions of devices for positioning</w:t>
      </w:r>
      <w:r>
        <w:rPr>
          <w:rFonts w:eastAsia="Calibri"/>
          <w:lang w:val="en-US"/>
        </w:rPr>
        <w:t xml:space="preserve"> segments of a composite mirror that provide monitoring of the state of the telescope mirror and correction of errors during operation in the visible wavelength range. Several types of control schemes for parabolic and spherical mirrors have been studied in the development of circuit solutions for adjustment subsystems. Based on the conducted research, a control scheme for a composite mirror during operation is proposed.</w:t>
      </w:r>
      <w:r>
        <w:rPr>
          <w:rFonts w:eastAsia="Calibri"/>
          <w:iCs/>
          <w:lang w:val="en-US"/>
        </w:rPr>
        <w:t xml:space="preserve"> </w:t>
      </w:r>
      <w:r>
        <w:rPr>
          <w:rFonts w:eastAsia="Calibri"/>
          <w:b/>
          <w:lang w:val="en-US"/>
        </w:rPr>
        <w:t>Keywords:</w:t>
      </w:r>
      <w:r>
        <w:rPr>
          <w:rFonts w:eastAsia="Calibri"/>
          <w:lang w:val="en-US"/>
        </w:rPr>
        <w:t xml:space="preserve"> adaptive optics, segmented mirror, alignment, phasing, mirror control scheme.</w:t>
      </w:r>
    </w:p>
    <w:p w14:paraId="5BEC19FC" w14:textId="77777777" w:rsidR="00205AC6" w:rsidRPr="00C819E0" w:rsidRDefault="00205AC6" w:rsidP="00205AC6">
      <w:pPr>
        <w:pStyle w:val="a9"/>
        <w:spacing w:before="120"/>
        <w:rPr>
          <w:bCs/>
          <w:lang w:val="en-US"/>
        </w:rPr>
      </w:pPr>
      <w:proofErr w:type="spellStart"/>
      <w:r w:rsidRPr="00316D2E">
        <w:rPr>
          <w:bCs/>
          <w:i/>
          <w:iCs/>
          <w:lang w:val="en-US"/>
        </w:rPr>
        <w:t>Rezvykh</w:t>
      </w:r>
      <w:proofErr w:type="spellEnd"/>
      <w:r w:rsidRPr="00316D2E">
        <w:rPr>
          <w:bCs/>
          <w:i/>
          <w:iCs/>
          <w:lang w:val="en-US"/>
        </w:rPr>
        <w:t> E</w:t>
      </w:r>
      <w:r w:rsidRPr="00A02307">
        <w:rPr>
          <w:bCs/>
          <w:i/>
          <w:iCs/>
          <w:lang w:val="en-US"/>
        </w:rPr>
        <w:t xml:space="preserve">. V. </w:t>
      </w:r>
      <w:r w:rsidRPr="00A02307">
        <w:rPr>
          <w:b/>
          <w:bCs/>
          <w:lang w:val="en-US"/>
        </w:rPr>
        <w:t xml:space="preserve">Analysis of computer platform hardware resources using device tree files. </w:t>
      </w:r>
      <w:r w:rsidRPr="00A02307">
        <w:rPr>
          <w:b/>
          <w:lang w:val="en-US"/>
        </w:rPr>
        <w:t>Pp</w:t>
      </w:r>
      <w:r w:rsidRPr="00636326">
        <w:rPr>
          <w:b/>
          <w:lang w:val="en-US"/>
        </w:rPr>
        <w:t>.</w:t>
      </w:r>
      <w:r w:rsidRPr="00A02307">
        <w:rPr>
          <w:b/>
          <w:lang w:val="en-US"/>
        </w:rPr>
        <w:t xml:space="preserve"> </w:t>
      </w:r>
      <w:r w:rsidRPr="00636326">
        <w:rPr>
          <w:b/>
          <w:lang w:val="en-US"/>
        </w:rPr>
        <w:t>81</w:t>
      </w:r>
      <w:r w:rsidRPr="00A02307">
        <w:rPr>
          <w:b/>
          <w:lang w:val="en-US"/>
        </w:rPr>
        <w:t>-</w:t>
      </w:r>
      <w:r w:rsidRPr="00636326">
        <w:rPr>
          <w:b/>
          <w:lang w:val="en-US"/>
        </w:rPr>
        <w:t>87</w:t>
      </w:r>
      <w:r w:rsidRPr="00A02307">
        <w:rPr>
          <w:b/>
          <w:lang w:val="en-US"/>
        </w:rPr>
        <w:t>.</w:t>
      </w:r>
      <w:r w:rsidRPr="00316D2E">
        <w:rPr>
          <w:b/>
          <w:lang w:val="en-US"/>
        </w:rPr>
        <w:t xml:space="preserve"> </w:t>
      </w:r>
      <w:r w:rsidRPr="00316D2E">
        <w:rPr>
          <w:lang w:val="en-US"/>
        </w:rPr>
        <w:t xml:space="preserve">The role of device tree files in Linux operating system loading process on single board computer platform is reviewed. A mechanism of converting device tree files is reviewed. </w:t>
      </w:r>
      <w:r w:rsidRPr="002C7577">
        <w:rPr>
          <w:lang w:val="en-US"/>
        </w:rPr>
        <w:t xml:space="preserve">The analysis results of Altera Cyclone V system-on-chip device tree files are shown. </w:t>
      </w:r>
      <w:r w:rsidRPr="002C7577">
        <w:rPr>
          <w:b/>
          <w:lang w:val="en-US"/>
        </w:rPr>
        <w:t>Keywords:</w:t>
      </w:r>
      <w:r w:rsidRPr="00C819E0">
        <w:rPr>
          <w:b/>
          <w:lang w:val="en-US"/>
        </w:rPr>
        <w:t xml:space="preserve"> </w:t>
      </w:r>
      <w:r w:rsidRPr="00C819E0">
        <w:rPr>
          <w:bCs/>
          <w:lang w:val="en-US"/>
        </w:rPr>
        <w:t xml:space="preserve">Device tree, Altera, </w:t>
      </w:r>
      <w:proofErr w:type="spellStart"/>
      <w:r w:rsidRPr="00C819E0">
        <w:rPr>
          <w:bCs/>
          <w:lang w:val="en-US"/>
        </w:rPr>
        <w:t>SnK</w:t>
      </w:r>
      <w:proofErr w:type="spellEnd"/>
      <w:r w:rsidRPr="00C819E0">
        <w:rPr>
          <w:bCs/>
          <w:lang w:val="en-US"/>
        </w:rPr>
        <w:t>, Linux, FPGA</w:t>
      </w:r>
    </w:p>
    <w:p w14:paraId="0BADCAE4" w14:textId="77777777" w:rsidR="00205AC6" w:rsidRDefault="00205AC6" w:rsidP="00205AC6">
      <w:pPr>
        <w:pStyle w:val="a9"/>
        <w:spacing w:before="120"/>
        <w:rPr>
          <w:lang w:val="en-US"/>
        </w:rPr>
      </w:pPr>
      <w:proofErr w:type="spellStart"/>
      <w:r w:rsidRPr="004C20D6">
        <w:rPr>
          <w:i/>
          <w:lang w:val="en-US"/>
        </w:rPr>
        <w:t>Motyko</w:t>
      </w:r>
      <w:proofErr w:type="spellEnd"/>
      <w:r w:rsidRPr="00073B65">
        <w:rPr>
          <w:i/>
          <w:lang w:val="en-US"/>
        </w:rPr>
        <w:t> </w:t>
      </w:r>
      <w:r w:rsidRPr="004C20D6">
        <w:rPr>
          <w:i/>
          <w:lang w:val="en-US"/>
        </w:rPr>
        <w:t>A.</w:t>
      </w:r>
      <w:r w:rsidRPr="00073B65">
        <w:rPr>
          <w:i/>
          <w:lang w:val="en-US"/>
        </w:rPr>
        <w:t> </w:t>
      </w:r>
      <w:r w:rsidRPr="004C20D6">
        <w:rPr>
          <w:i/>
          <w:lang w:val="en-US"/>
        </w:rPr>
        <w:t>A</w:t>
      </w:r>
      <w:r w:rsidRPr="002F65AD">
        <w:rPr>
          <w:i/>
          <w:lang w:val="en-US"/>
        </w:rPr>
        <w:t>.</w:t>
      </w:r>
      <w:r w:rsidRPr="00073B65">
        <w:rPr>
          <w:lang w:val="en-US"/>
        </w:rPr>
        <w:t>,</w:t>
      </w:r>
      <w:r w:rsidRPr="004C20D6">
        <w:rPr>
          <w:i/>
          <w:lang w:val="en-US"/>
        </w:rPr>
        <w:t xml:space="preserve"> </w:t>
      </w:r>
      <w:proofErr w:type="spellStart"/>
      <w:r w:rsidRPr="004C20D6">
        <w:rPr>
          <w:i/>
          <w:lang w:val="en-US"/>
        </w:rPr>
        <w:t>Morozova</w:t>
      </w:r>
      <w:proofErr w:type="spellEnd"/>
      <w:r w:rsidRPr="00073B65">
        <w:rPr>
          <w:i/>
          <w:lang w:val="en-US"/>
        </w:rPr>
        <w:t> </w:t>
      </w:r>
      <w:r w:rsidRPr="004C20D6">
        <w:rPr>
          <w:i/>
          <w:lang w:val="en-US"/>
        </w:rPr>
        <w:t>K.</w:t>
      </w:r>
      <w:r w:rsidRPr="00073B65">
        <w:rPr>
          <w:i/>
          <w:lang w:val="en-US"/>
        </w:rPr>
        <w:t> </w:t>
      </w:r>
      <w:r w:rsidRPr="004C20D6">
        <w:rPr>
          <w:i/>
          <w:lang w:val="en-US"/>
        </w:rPr>
        <w:t>Y.</w:t>
      </w:r>
      <w:r w:rsidRPr="004C20D6">
        <w:rPr>
          <w:lang w:val="en-US"/>
        </w:rPr>
        <w:t xml:space="preserve"> </w:t>
      </w:r>
      <w:r w:rsidRPr="00A02307">
        <w:rPr>
          <w:b/>
          <w:lang w:val="en-US"/>
        </w:rPr>
        <w:t>Development of the algorithm for automatic correction of overexposed images.</w:t>
      </w:r>
      <w:r w:rsidRPr="00A02307">
        <w:rPr>
          <w:lang w:val="en-US"/>
        </w:rPr>
        <w:t xml:space="preserve"> </w:t>
      </w:r>
      <w:r w:rsidRPr="00A02307">
        <w:rPr>
          <w:b/>
          <w:lang w:val="en-US"/>
        </w:rPr>
        <w:t>Pp</w:t>
      </w:r>
      <w:r w:rsidRPr="00636326">
        <w:rPr>
          <w:b/>
          <w:lang w:val="en-US"/>
        </w:rPr>
        <w:t>.</w:t>
      </w:r>
      <w:r w:rsidRPr="00A02307">
        <w:rPr>
          <w:b/>
          <w:lang w:val="en-US"/>
        </w:rPr>
        <w:t xml:space="preserve"> </w:t>
      </w:r>
      <w:r w:rsidRPr="00636326">
        <w:rPr>
          <w:b/>
          <w:lang w:val="en-US"/>
        </w:rPr>
        <w:t>88</w:t>
      </w:r>
      <w:r w:rsidRPr="00A02307">
        <w:rPr>
          <w:b/>
          <w:lang w:val="en-US"/>
        </w:rPr>
        <w:t>-</w:t>
      </w:r>
      <w:r w:rsidRPr="00636326">
        <w:rPr>
          <w:b/>
          <w:lang w:val="en-US"/>
        </w:rPr>
        <w:t>91</w:t>
      </w:r>
      <w:r w:rsidRPr="00A02307">
        <w:rPr>
          <w:b/>
          <w:lang w:val="en-US"/>
        </w:rPr>
        <w:t>.</w:t>
      </w:r>
      <w:r w:rsidRPr="004C20D6">
        <w:rPr>
          <w:b/>
          <w:lang w:val="en-US"/>
        </w:rPr>
        <w:t xml:space="preserve"> </w:t>
      </w:r>
      <w:r w:rsidRPr="004C20D6">
        <w:rPr>
          <w:lang w:val="en-US"/>
        </w:rPr>
        <w:t xml:space="preserve">The issue of improving the visual quality of overexposed images is considered. The synthesis of an algorithm solving the problem of automatic correction of overexposed images is described. The results of the study are presented, as well as a comparative analysis of the developed algorithm with common traditional methods of improving image quality. </w:t>
      </w:r>
      <w:r w:rsidRPr="004C20D6">
        <w:rPr>
          <w:b/>
          <w:lang w:val="en-US"/>
        </w:rPr>
        <w:t>Keywords:</w:t>
      </w:r>
      <w:r w:rsidRPr="004C20D6">
        <w:rPr>
          <w:lang w:val="en-US"/>
        </w:rPr>
        <w:t xml:space="preserve"> overexposed images, image quality improvement, neural networks.</w:t>
      </w:r>
    </w:p>
    <w:p w14:paraId="254D4759" w14:textId="77777777" w:rsidR="00205AC6" w:rsidRPr="00A02307" w:rsidRDefault="00205AC6" w:rsidP="00205AC6">
      <w:pPr>
        <w:pStyle w:val="a9"/>
        <w:spacing w:before="120"/>
        <w:rPr>
          <w:szCs w:val="20"/>
          <w:lang w:val="en-US"/>
        </w:rPr>
      </w:pPr>
      <w:proofErr w:type="spellStart"/>
      <w:r w:rsidRPr="00A02307">
        <w:rPr>
          <w:i/>
          <w:lang w:val="en-US"/>
        </w:rPr>
        <w:t>Siryi</w:t>
      </w:r>
      <w:proofErr w:type="spellEnd"/>
      <w:r w:rsidRPr="00A02307">
        <w:rPr>
          <w:i/>
          <w:lang w:val="en-US"/>
        </w:rPr>
        <w:t xml:space="preserve"> R.S.</w:t>
      </w:r>
      <w:r w:rsidRPr="00A02307">
        <w:rPr>
          <w:lang w:val="en-US"/>
        </w:rPr>
        <w:t xml:space="preserve"> </w:t>
      </w:r>
      <w:r w:rsidRPr="00A02307">
        <w:rPr>
          <w:b/>
          <w:szCs w:val="28"/>
          <w:lang w:val="en-US"/>
        </w:rPr>
        <w:t xml:space="preserve">«Virtual pixel» method for formation of images in TV cameras. </w:t>
      </w:r>
      <w:r w:rsidRPr="00A02307">
        <w:rPr>
          <w:b/>
          <w:lang w:val="en-US"/>
        </w:rPr>
        <w:t>Pp</w:t>
      </w:r>
      <w:r w:rsidRPr="00636326">
        <w:rPr>
          <w:b/>
          <w:lang w:val="en-US"/>
        </w:rPr>
        <w:t>.</w:t>
      </w:r>
      <w:r w:rsidRPr="00A02307">
        <w:rPr>
          <w:b/>
          <w:lang w:val="en-US"/>
        </w:rPr>
        <w:t xml:space="preserve"> </w:t>
      </w:r>
      <w:r w:rsidRPr="00636326">
        <w:rPr>
          <w:b/>
          <w:lang w:val="en-US"/>
        </w:rPr>
        <w:t>92</w:t>
      </w:r>
      <w:r w:rsidRPr="00A02307">
        <w:rPr>
          <w:b/>
          <w:lang w:val="en-US"/>
        </w:rPr>
        <w:t>-</w:t>
      </w:r>
      <w:r w:rsidRPr="00636326">
        <w:rPr>
          <w:b/>
          <w:lang w:val="en-US"/>
        </w:rPr>
        <w:t>95</w:t>
      </w:r>
      <w:r w:rsidRPr="00A02307">
        <w:rPr>
          <w:b/>
          <w:lang w:val="en-US"/>
        </w:rPr>
        <w:t xml:space="preserve">. </w:t>
      </w:r>
      <w:r w:rsidRPr="00A02307">
        <w:rPr>
          <w:lang w:val="en-US"/>
        </w:rPr>
        <w:t xml:space="preserve">The analysis of the problem of joint selection of FP with objectives is carried out. There is a trend towards the use of photodetectors with an excessive number of pixels for subsequent analog and digital processing to improve the quality of the generated image. Comparative analysis of photodetector interfaces is carried out. A prototype of the "virtual pixel" method is proposed. </w:t>
      </w:r>
      <w:r w:rsidRPr="00A02307">
        <w:rPr>
          <w:b/>
          <w:lang w:val="en-US"/>
        </w:rPr>
        <w:t xml:space="preserve">Keywords: </w:t>
      </w:r>
      <w:r w:rsidRPr="00A02307">
        <w:rPr>
          <w:szCs w:val="20"/>
          <w:lang w:val="en-US"/>
        </w:rPr>
        <w:t>television system, virtual pixel, sensitivity, pixel size, resolution.</w:t>
      </w:r>
    </w:p>
    <w:p w14:paraId="20B6F5DA" w14:textId="77777777" w:rsidR="00205AC6" w:rsidRPr="009261CF" w:rsidRDefault="00205AC6" w:rsidP="00205AC6">
      <w:pPr>
        <w:pStyle w:val="a9"/>
        <w:spacing w:before="120"/>
        <w:rPr>
          <w:b/>
          <w:highlight w:val="green"/>
          <w:lang w:val="en-US"/>
        </w:rPr>
      </w:pPr>
      <w:proofErr w:type="spellStart"/>
      <w:r w:rsidRPr="00A02307">
        <w:rPr>
          <w:i/>
          <w:iCs/>
          <w:lang w:val="en-US"/>
        </w:rPr>
        <w:t>Zubov</w:t>
      </w:r>
      <w:proofErr w:type="spellEnd"/>
      <w:r w:rsidRPr="00A02307">
        <w:rPr>
          <w:i/>
          <w:iCs/>
          <w:lang w:val="en-US"/>
        </w:rPr>
        <w:t xml:space="preserve"> I. G.</w:t>
      </w:r>
      <w:r w:rsidRPr="00A02307">
        <w:rPr>
          <w:lang w:val="en-US"/>
        </w:rPr>
        <w:t xml:space="preserve"> </w:t>
      </w:r>
      <w:r w:rsidRPr="00A02307">
        <w:rPr>
          <w:b/>
          <w:bCs/>
          <w:lang w:val="en-US"/>
        </w:rPr>
        <w:t>Processing and analysis of video data in the control system of an automated vehicle</w:t>
      </w:r>
      <w:r w:rsidRPr="00A02307">
        <w:rPr>
          <w:lang w:val="en-US"/>
        </w:rPr>
        <w:t xml:space="preserve">. </w:t>
      </w:r>
      <w:r w:rsidRPr="00A02307">
        <w:rPr>
          <w:b/>
          <w:lang w:val="en-US"/>
        </w:rPr>
        <w:t>Pp</w:t>
      </w:r>
      <w:r w:rsidRPr="009475BB">
        <w:rPr>
          <w:b/>
          <w:lang w:val="en-US"/>
        </w:rPr>
        <w:t>.</w:t>
      </w:r>
      <w:r w:rsidRPr="00A02307">
        <w:rPr>
          <w:b/>
          <w:lang w:val="en-US"/>
        </w:rPr>
        <w:t xml:space="preserve"> </w:t>
      </w:r>
      <w:r w:rsidRPr="009475BB">
        <w:rPr>
          <w:b/>
          <w:lang w:val="en-US"/>
        </w:rPr>
        <w:t>96</w:t>
      </w:r>
      <w:r w:rsidRPr="00A02307">
        <w:rPr>
          <w:b/>
          <w:lang w:val="en-US"/>
        </w:rPr>
        <w:t>-</w:t>
      </w:r>
      <w:r w:rsidRPr="009475BB">
        <w:rPr>
          <w:b/>
          <w:lang w:val="en-US"/>
        </w:rPr>
        <w:t>99</w:t>
      </w:r>
      <w:r w:rsidRPr="00A02307">
        <w:rPr>
          <w:b/>
          <w:lang w:val="en-US"/>
        </w:rPr>
        <w:t>.</w:t>
      </w:r>
      <w:r w:rsidRPr="00A02307">
        <w:rPr>
          <w:lang w:val="en-US"/>
        </w:rPr>
        <w:t xml:space="preserve"> In the article</w:t>
      </w:r>
      <w:r w:rsidRPr="00EE3A3D">
        <w:rPr>
          <w:lang w:val="en-US"/>
        </w:rPr>
        <w:t xml:space="preserve">, existing methods of analysis and processing of video data in the control system of an automated vehicle. It is shown that to assess the interaction of objects in the physical space of the scene, it is necessary to determine their three-dimensional trajectories, the basis for which is the pose estimation. The article presents a new cascade method for pose estimation of a car in a video data, which allows, with high accuracy and without large costs for manual data annotation and training, to estimation pose of a car in the image. </w:t>
      </w:r>
      <w:r w:rsidRPr="007E5B3C">
        <w:rPr>
          <w:b/>
          <w:bCs/>
          <w:lang w:val="en-US"/>
        </w:rPr>
        <w:t>Keywords</w:t>
      </w:r>
      <w:r w:rsidRPr="007E5B3C">
        <w:rPr>
          <w:lang w:val="en-US"/>
        </w:rPr>
        <w:t>: pose estimation, pattern matching, graph shortest path search, polar coordinate system</w:t>
      </w:r>
      <w:r w:rsidRPr="009261CF">
        <w:rPr>
          <w:lang w:val="en-US"/>
        </w:rPr>
        <w:t>.</w:t>
      </w:r>
    </w:p>
    <w:p w14:paraId="03D86817" w14:textId="77777777" w:rsidR="00043971" w:rsidRPr="00205AC6" w:rsidRDefault="00043971" w:rsidP="001D0F92">
      <w:pPr>
        <w:jc w:val="center"/>
        <w:rPr>
          <w:rFonts w:ascii="Arial" w:hAnsi="Arial" w:cs="Arial"/>
          <w:b/>
          <w:sz w:val="28"/>
          <w:lang w:val="en-US"/>
        </w:rPr>
      </w:pPr>
    </w:p>
    <w:sectPr w:rsidR="00043971" w:rsidRPr="00205AC6" w:rsidSect="00A75BFD">
      <w:pgSz w:w="9356" w:h="13325" w:code="9"/>
      <w:pgMar w:top="851" w:right="851" w:bottom="851"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7C"/>
    <w:rsid w:val="00016999"/>
    <w:rsid w:val="00043971"/>
    <w:rsid w:val="00051467"/>
    <w:rsid w:val="00084BEB"/>
    <w:rsid w:val="000964F8"/>
    <w:rsid w:val="000A6A96"/>
    <w:rsid w:val="000A6B7F"/>
    <w:rsid w:val="000B373E"/>
    <w:rsid w:val="000C072B"/>
    <w:rsid w:val="000C0DCA"/>
    <w:rsid w:val="000C340F"/>
    <w:rsid w:val="000D174A"/>
    <w:rsid w:val="000F7F90"/>
    <w:rsid w:val="0012349B"/>
    <w:rsid w:val="00132FD2"/>
    <w:rsid w:val="00153EC4"/>
    <w:rsid w:val="001559ED"/>
    <w:rsid w:val="00184EE3"/>
    <w:rsid w:val="00196FBF"/>
    <w:rsid w:val="001D0F92"/>
    <w:rsid w:val="001D31F1"/>
    <w:rsid w:val="001D5FF4"/>
    <w:rsid w:val="001D7692"/>
    <w:rsid w:val="00205AC6"/>
    <w:rsid w:val="00224C23"/>
    <w:rsid w:val="00227C48"/>
    <w:rsid w:val="002330A0"/>
    <w:rsid w:val="00243B4B"/>
    <w:rsid w:val="0026528E"/>
    <w:rsid w:val="00280333"/>
    <w:rsid w:val="002C028C"/>
    <w:rsid w:val="002E4663"/>
    <w:rsid w:val="002E5523"/>
    <w:rsid w:val="00311C98"/>
    <w:rsid w:val="00323921"/>
    <w:rsid w:val="00333AB5"/>
    <w:rsid w:val="00362054"/>
    <w:rsid w:val="00366F7D"/>
    <w:rsid w:val="003935CC"/>
    <w:rsid w:val="00396D1B"/>
    <w:rsid w:val="003C3E1B"/>
    <w:rsid w:val="003D6B83"/>
    <w:rsid w:val="003E17D1"/>
    <w:rsid w:val="004052F4"/>
    <w:rsid w:val="00426D20"/>
    <w:rsid w:val="00455437"/>
    <w:rsid w:val="004738BB"/>
    <w:rsid w:val="004761E7"/>
    <w:rsid w:val="00485BD3"/>
    <w:rsid w:val="0049221E"/>
    <w:rsid w:val="004A35E4"/>
    <w:rsid w:val="004D003F"/>
    <w:rsid w:val="004E562E"/>
    <w:rsid w:val="00507FFA"/>
    <w:rsid w:val="00520D1C"/>
    <w:rsid w:val="00532655"/>
    <w:rsid w:val="00544473"/>
    <w:rsid w:val="005610AA"/>
    <w:rsid w:val="00594FD8"/>
    <w:rsid w:val="005B064D"/>
    <w:rsid w:val="005B247E"/>
    <w:rsid w:val="00605505"/>
    <w:rsid w:val="00605CA5"/>
    <w:rsid w:val="006119EF"/>
    <w:rsid w:val="00614E5B"/>
    <w:rsid w:val="00625A73"/>
    <w:rsid w:val="00630C41"/>
    <w:rsid w:val="00635BC1"/>
    <w:rsid w:val="00644EAF"/>
    <w:rsid w:val="0066695A"/>
    <w:rsid w:val="00667FC8"/>
    <w:rsid w:val="00675441"/>
    <w:rsid w:val="00686407"/>
    <w:rsid w:val="006941F1"/>
    <w:rsid w:val="006B7ED1"/>
    <w:rsid w:val="006E5C0A"/>
    <w:rsid w:val="007124B9"/>
    <w:rsid w:val="007259B7"/>
    <w:rsid w:val="007266E5"/>
    <w:rsid w:val="0073677F"/>
    <w:rsid w:val="00742020"/>
    <w:rsid w:val="007502CB"/>
    <w:rsid w:val="00762DA2"/>
    <w:rsid w:val="00791B95"/>
    <w:rsid w:val="007A2E27"/>
    <w:rsid w:val="007B4702"/>
    <w:rsid w:val="007D306F"/>
    <w:rsid w:val="007D5B03"/>
    <w:rsid w:val="007E4BAC"/>
    <w:rsid w:val="007F0C39"/>
    <w:rsid w:val="007F25A7"/>
    <w:rsid w:val="00804718"/>
    <w:rsid w:val="008255AC"/>
    <w:rsid w:val="00827890"/>
    <w:rsid w:val="00840E1C"/>
    <w:rsid w:val="00870604"/>
    <w:rsid w:val="00876A57"/>
    <w:rsid w:val="008A1BFE"/>
    <w:rsid w:val="008A62F8"/>
    <w:rsid w:val="008C1DB7"/>
    <w:rsid w:val="008C3C28"/>
    <w:rsid w:val="008C4866"/>
    <w:rsid w:val="008F487C"/>
    <w:rsid w:val="009140BD"/>
    <w:rsid w:val="00916731"/>
    <w:rsid w:val="009207A5"/>
    <w:rsid w:val="00925230"/>
    <w:rsid w:val="0095135F"/>
    <w:rsid w:val="00953DBD"/>
    <w:rsid w:val="00971A3B"/>
    <w:rsid w:val="009A21D6"/>
    <w:rsid w:val="009A6D1B"/>
    <w:rsid w:val="009E16CA"/>
    <w:rsid w:val="009F27C3"/>
    <w:rsid w:val="00A04D4A"/>
    <w:rsid w:val="00A17AC3"/>
    <w:rsid w:val="00A24A4E"/>
    <w:rsid w:val="00A26A5D"/>
    <w:rsid w:val="00A36FBE"/>
    <w:rsid w:val="00A75BFD"/>
    <w:rsid w:val="00AA2753"/>
    <w:rsid w:val="00AA6FCC"/>
    <w:rsid w:val="00AB7EBA"/>
    <w:rsid w:val="00AE1429"/>
    <w:rsid w:val="00AF7B99"/>
    <w:rsid w:val="00AF7DF3"/>
    <w:rsid w:val="00B14BB4"/>
    <w:rsid w:val="00B151C0"/>
    <w:rsid w:val="00B23920"/>
    <w:rsid w:val="00B23DAB"/>
    <w:rsid w:val="00B53F07"/>
    <w:rsid w:val="00B81BC6"/>
    <w:rsid w:val="00B8787E"/>
    <w:rsid w:val="00B926BD"/>
    <w:rsid w:val="00BD361A"/>
    <w:rsid w:val="00BD478D"/>
    <w:rsid w:val="00BD6FDC"/>
    <w:rsid w:val="00BE1346"/>
    <w:rsid w:val="00BF55BF"/>
    <w:rsid w:val="00C30966"/>
    <w:rsid w:val="00C31562"/>
    <w:rsid w:val="00C33472"/>
    <w:rsid w:val="00C743EE"/>
    <w:rsid w:val="00CA33CB"/>
    <w:rsid w:val="00CB7683"/>
    <w:rsid w:val="00CC4860"/>
    <w:rsid w:val="00CC6294"/>
    <w:rsid w:val="00CF31C1"/>
    <w:rsid w:val="00CF5BAC"/>
    <w:rsid w:val="00D10004"/>
    <w:rsid w:val="00D3742F"/>
    <w:rsid w:val="00D417E1"/>
    <w:rsid w:val="00D5362E"/>
    <w:rsid w:val="00D806D1"/>
    <w:rsid w:val="00D841DA"/>
    <w:rsid w:val="00D95C35"/>
    <w:rsid w:val="00DC1F48"/>
    <w:rsid w:val="00E31FE2"/>
    <w:rsid w:val="00E327FF"/>
    <w:rsid w:val="00E458FD"/>
    <w:rsid w:val="00E5516E"/>
    <w:rsid w:val="00E57F2F"/>
    <w:rsid w:val="00E60E45"/>
    <w:rsid w:val="00E61D6D"/>
    <w:rsid w:val="00E62D71"/>
    <w:rsid w:val="00E6646A"/>
    <w:rsid w:val="00E91D38"/>
    <w:rsid w:val="00ED197C"/>
    <w:rsid w:val="00EE489D"/>
    <w:rsid w:val="00EF0E6E"/>
    <w:rsid w:val="00EF2ADB"/>
    <w:rsid w:val="00EF40D5"/>
    <w:rsid w:val="00EF6AAD"/>
    <w:rsid w:val="00F1405D"/>
    <w:rsid w:val="00F15597"/>
    <w:rsid w:val="00F22F26"/>
    <w:rsid w:val="00F26009"/>
    <w:rsid w:val="00F5430B"/>
    <w:rsid w:val="00F64130"/>
    <w:rsid w:val="00F641CF"/>
    <w:rsid w:val="00F71EBB"/>
    <w:rsid w:val="00F930B8"/>
    <w:rsid w:val="00FA5416"/>
    <w:rsid w:val="00FC1C31"/>
    <w:rsid w:val="00FD527B"/>
    <w:rsid w:val="00FD7D43"/>
    <w:rsid w:val="00FE2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A55A0"/>
  <w15:docId w15:val="{E8A9DB60-1AAC-482D-95B4-B41AEEB7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6FDC"/>
    <w:rPr>
      <w:sz w:val="22"/>
      <w:szCs w:val="24"/>
    </w:rPr>
  </w:style>
  <w:style w:type="paragraph" w:styleId="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
    <w:next w:val="a"/>
    <w:link w:val="30"/>
    <w:uiPriority w:val="9"/>
    <w:qFormat/>
    <w:rsid w:val="00ED197C"/>
    <w:pPr>
      <w:keepNext/>
      <w:spacing w:before="60" w:after="60"/>
      <w:jc w:val="center"/>
      <w:outlineLvl w:val="2"/>
    </w:pPr>
    <w:rPr>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
    <w:uiPriority w:val="9"/>
    <w:rsid w:val="00ED197C"/>
    <w:rPr>
      <w:b/>
      <w:sz w:val="22"/>
      <w:lang w:val="en-US" w:eastAsia="ru-RU" w:bidi="ar-SA"/>
    </w:rPr>
  </w:style>
  <w:style w:type="character" w:customStyle="1" w:styleId="1">
    <w:name w:val="Знак Знак1"/>
    <w:locked/>
    <w:rsid w:val="003E17D1"/>
    <w:rPr>
      <w:b/>
      <w:sz w:val="22"/>
      <w:lang w:val="en-US" w:eastAsia="ru-RU" w:bidi="ar-SA"/>
    </w:rPr>
  </w:style>
  <w:style w:type="paragraph" w:styleId="a3">
    <w:name w:val="Normal (Web)"/>
    <w:aliases w:val="Обычный (Web)"/>
    <w:basedOn w:val="a"/>
    <w:link w:val="a4"/>
    <w:uiPriority w:val="99"/>
    <w:rsid w:val="00625A73"/>
    <w:pPr>
      <w:spacing w:before="100" w:beforeAutospacing="1" w:after="100" w:afterAutospacing="1"/>
    </w:pPr>
  </w:style>
  <w:style w:type="character" w:styleId="a5">
    <w:name w:val="Hyperlink"/>
    <w:uiPriority w:val="99"/>
    <w:rsid w:val="00625A73"/>
    <w:rPr>
      <w:color w:val="0000FF"/>
      <w:u w:val="single"/>
    </w:rPr>
  </w:style>
  <w:style w:type="table" w:styleId="a6">
    <w:name w:val="Table Grid"/>
    <w:basedOn w:val="a1"/>
    <w:uiPriority w:val="59"/>
    <w:rsid w:val="0064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827890"/>
    <w:rPr>
      <w:rFonts w:ascii="Tahoma" w:hAnsi="Tahoma" w:cs="Tahoma"/>
      <w:sz w:val="16"/>
      <w:szCs w:val="16"/>
    </w:rPr>
  </w:style>
  <w:style w:type="character" w:customStyle="1" w:styleId="a8">
    <w:name w:val="Текст выноски Знак"/>
    <w:link w:val="a7"/>
    <w:rsid w:val="00827890"/>
    <w:rPr>
      <w:rFonts w:ascii="Tahoma" w:hAnsi="Tahoma" w:cs="Tahoma"/>
      <w:sz w:val="16"/>
      <w:szCs w:val="16"/>
    </w:rPr>
  </w:style>
  <w:style w:type="paragraph" w:styleId="2">
    <w:name w:val="toc 2"/>
    <w:basedOn w:val="a"/>
    <w:next w:val="a"/>
    <w:autoRedefine/>
    <w:rsid w:val="00840E1C"/>
    <w:pPr>
      <w:ind w:firstLine="176"/>
    </w:pPr>
    <w:rPr>
      <w:rFonts w:eastAsia="Calibri"/>
      <w:noProof/>
    </w:rPr>
  </w:style>
  <w:style w:type="paragraph" w:customStyle="1" w:styleId="a9">
    <w:name w:val="осн с отступом"/>
    <w:basedOn w:val="a"/>
    <w:link w:val="aa"/>
    <w:qFormat/>
    <w:rsid w:val="00840E1C"/>
    <w:pPr>
      <w:ind w:firstLine="567"/>
      <w:jc w:val="both"/>
    </w:pPr>
    <w:rPr>
      <w:szCs w:val="22"/>
    </w:rPr>
  </w:style>
  <w:style w:type="character" w:customStyle="1" w:styleId="aa">
    <w:name w:val="осн с отступом Знак"/>
    <w:basedOn w:val="a0"/>
    <w:link w:val="a9"/>
    <w:rsid w:val="00840E1C"/>
    <w:rPr>
      <w:sz w:val="22"/>
      <w:szCs w:val="22"/>
    </w:rPr>
  </w:style>
  <w:style w:type="paragraph" w:customStyle="1" w:styleId="msonormalmailrucssattributepostfix">
    <w:name w:val="msonormal_mailru_css_attribute_postfix"/>
    <w:basedOn w:val="a"/>
    <w:rsid w:val="001D7692"/>
    <w:pPr>
      <w:spacing w:before="100" w:beforeAutospacing="1" w:after="100" w:afterAutospacing="1"/>
    </w:pPr>
  </w:style>
  <w:style w:type="character" w:styleId="ab">
    <w:name w:val="Strong"/>
    <w:basedOn w:val="a0"/>
    <w:uiPriority w:val="22"/>
    <w:qFormat/>
    <w:rsid w:val="00396D1B"/>
    <w:rPr>
      <w:b/>
      <w:bCs/>
    </w:rPr>
  </w:style>
  <w:style w:type="character" w:customStyle="1" w:styleId="a4">
    <w:name w:val="Обычный (Интернет) Знак"/>
    <w:aliases w:val="Обычный (Web) Знак"/>
    <w:link w:val="a3"/>
    <w:uiPriority w:val="99"/>
    <w:rsid w:val="00630C41"/>
    <w:rPr>
      <w:sz w:val="22"/>
      <w:szCs w:val="24"/>
    </w:rPr>
  </w:style>
  <w:style w:type="character" w:customStyle="1" w:styleId="nowrap">
    <w:name w:val="nowrap"/>
    <w:basedOn w:val="a0"/>
    <w:rsid w:val="00630C41"/>
  </w:style>
  <w:style w:type="paragraph" w:customStyle="1" w:styleId="10">
    <w:name w:val="заголовок 1"/>
    <w:basedOn w:val="a"/>
    <w:next w:val="a"/>
    <w:qFormat/>
    <w:rsid w:val="00205AC6"/>
    <w:pPr>
      <w:keepNext/>
      <w:autoSpaceDE w:val="0"/>
      <w:autoSpaceDN w:val="0"/>
      <w:spacing w:before="120"/>
      <w:jc w:val="center"/>
    </w:pPr>
    <w:rPr>
      <w:b/>
      <w:sz w:val="28"/>
      <w:szCs w:val="28"/>
    </w:rPr>
  </w:style>
  <w:style w:type="character" w:customStyle="1" w:styleId="tlid-translation">
    <w:name w:val="tlid-translation"/>
    <w:rsid w:val="0020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4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1299</Words>
  <Characters>7406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ISSN 0492-5726</vt:lpstr>
    </vt:vector>
  </TitlesOfParts>
  <Company/>
  <LinksUpToDate>false</LinksUpToDate>
  <CharactersWithSpaces>8688</CharactersWithSpaces>
  <SharedDoc>false</SharedDoc>
  <HLinks>
    <vt:vector size="12" baseType="variant">
      <vt:variant>
        <vt:i4>458774</vt:i4>
      </vt:variant>
      <vt:variant>
        <vt:i4>3</vt:i4>
      </vt:variant>
      <vt:variant>
        <vt:i4>0</vt:i4>
      </vt:variant>
      <vt:variant>
        <vt:i4>5</vt:i4>
      </vt:variant>
      <vt:variant>
        <vt:lpwstr>http://www.niitv.ru/</vt:lpwstr>
      </vt:variant>
      <vt:variant>
        <vt:lpwstr/>
      </vt:variant>
      <vt:variant>
        <vt:i4>8126573</vt:i4>
      </vt:variant>
      <vt:variant>
        <vt:i4>0</vt:i4>
      </vt:variant>
      <vt:variant>
        <vt:i4>0</vt:i4>
      </vt:variant>
      <vt:variant>
        <vt:i4>5</vt:i4>
      </vt:variant>
      <vt:variant>
        <vt:lpwstr>http://elibrary.ru/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0492-5726</dc:title>
  <dc:subject/>
  <dc:creator>Цыцулин</dc:creator>
  <cp:keywords/>
  <dc:description/>
  <cp:lastModifiedBy>Dmitry Dolgov</cp:lastModifiedBy>
  <cp:revision>2</cp:revision>
  <cp:lastPrinted>2021-05-11T06:29:00Z</cp:lastPrinted>
  <dcterms:created xsi:type="dcterms:W3CDTF">2022-01-12T03:22:00Z</dcterms:created>
  <dcterms:modified xsi:type="dcterms:W3CDTF">2022-01-12T03:22:00Z</dcterms:modified>
</cp:coreProperties>
</file>